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BF" w:rsidRPr="00CE0D8C" w:rsidRDefault="000720BF" w:rsidP="000720B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E0D8C">
        <w:rPr>
          <w:b/>
          <w:sz w:val="36"/>
          <w:szCs w:val="36"/>
        </w:rPr>
        <w:t>Műszaki leírás</w:t>
      </w:r>
    </w:p>
    <w:p w:rsidR="006878A7" w:rsidRPr="00CE0D8C" w:rsidRDefault="000720BF" w:rsidP="002173C7">
      <w:pPr>
        <w:spacing w:after="0" w:line="240" w:lineRule="auto"/>
        <w:jc w:val="center"/>
        <w:rPr>
          <w:b/>
          <w:sz w:val="36"/>
        </w:rPr>
      </w:pPr>
      <w:r w:rsidRPr="00CE0D8C">
        <w:rPr>
          <w:b/>
          <w:sz w:val="36"/>
        </w:rPr>
        <w:t>Az egészséges ivóvíz biztosításához szükséges laboratóriumi fejlesztések megvalósítása</w:t>
      </w:r>
    </w:p>
    <w:p w:rsidR="002173C7" w:rsidRPr="00CE0D8C" w:rsidRDefault="006878A7" w:rsidP="002173C7">
      <w:pPr>
        <w:spacing w:after="0" w:line="240" w:lineRule="auto"/>
        <w:jc w:val="center"/>
        <w:rPr>
          <w:b/>
          <w:sz w:val="36"/>
        </w:rPr>
      </w:pPr>
      <w:r w:rsidRPr="00CE0D8C">
        <w:rPr>
          <w:b/>
          <w:sz w:val="36"/>
        </w:rPr>
        <w:t>tárgyú közbeszerzési eljáráshoz</w:t>
      </w:r>
    </w:p>
    <w:p w:rsidR="002173C7" w:rsidRPr="00CE0D8C" w:rsidRDefault="002173C7" w:rsidP="002173C7">
      <w:pPr>
        <w:spacing w:after="0" w:line="240" w:lineRule="auto"/>
        <w:jc w:val="center"/>
        <w:rPr>
          <w:b/>
          <w:sz w:val="36"/>
        </w:rPr>
      </w:pPr>
    </w:p>
    <w:p w:rsidR="002173C7" w:rsidRPr="00CE0D8C" w:rsidRDefault="002173C7" w:rsidP="002173C7">
      <w:pPr>
        <w:pStyle w:val="Listaszerbekezds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Bevezető</w:t>
      </w:r>
    </w:p>
    <w:p w:rsidR="002173C7" w:rsidRPr="00CE0D8C" w:rsidRDefault="002173C7" w:rsidP="0052539A">
      <w:pPr>
        <w:spacing w:line="240" w:lineRule="auto"/>
      </w:pPr>
      <w:r w:rsidRPr="00CE0D8C">
        <w:t>Az ivóvízbiztonság hatósági felügyelete a népegészségügyi egyik kiemelt feladata. A felügyelet részét képezi a szolgáltatott ivóvíz hatósági vizsgálatainak elvégzése. A hatósági vízvizsgálatokat a kormányhivatalokkal szerződött laboratóriumok végzik.</w:t>
      </w:r>
    </w:p>
    <w:p w:rsidR="00F30183" w:rsidRPr="00CE0D8C" w:rsidRDefault="00F30183" w:rsidP="0052539A">
      <w:pPr>
        <w:spacing w:line="240" w:lineRule="auto"/>
      </w:pPr>
      <w:r w:rsidRPr="00CE0D8C">
        <w:t>A legtöbb esetben a hatósági laboratóriumok látják el a feladatot, azonban az elmúlt években több esetben volt rá példa, hogy a nem megfelelő műszerezettség, vagy kapacitáshiány miatt a népegészségügyi hatóságnak más privát laboratóriumokhoz kellett fordulnia, illetve a jogszabályi előírás szerinti vizsgálati kört vagy vizsgálatszámot nem sikerült teljesíteni megfelelő műszerezettség hiányában. Ugyancsak nehézséget jelent rendkívüli szennyezések esetén (mint a 2013-ban történt abasári triklór-etilén szennyezés), hogy a komplexebb metodikát igénylő vizsgálatokra a hatósági laboratóriumok nincsenek felkészülve.</w:t>
      </w:r>
    </w:p>
    <w:p w:rsidR="002173C7" w:rsidRPr="00CE0D8C" w:rsidRDefault="002173C7" w:rsidP="002173C7">
      <w:pPr>
        <w:pStyle w:val="Listaszerbekezds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 projekt céljai</w:t>
      </w:r>
    </w:p>
    <w:p w:rsidR="002173C7" w:rsidRPr="00CE0D8C" w:rsidRDefault="002173C7" w:rsidP="0052539A">
      <w:pPr>
        <w:spacing w:line="240" w:lineRule="auto"/>
      </w:pPr>
      <w:r w:rsidRPr="00CE0D8C">
        <w:t>Jelen projekt célja az egészséges ivóvíz biztosításához szükséges laboratóriumi fejlesztések megvalósítása az ehhez szükséges műszer- és eszközpark kialakításával.</w:t>
      </w:r>
    </w:p>
    <w:p w:rsidR="002173C7" w:rsidRPr="00CE0D8C" w:rsidRDefault="002173C7" w:rsidP="0052539A">
      <w:pPr>
        <w:spacing w:line="240" w:lineRule="auto"/>
      </w:pPr>
      <w:r w:rsidRPr="00CE0D8C">
        <w:t>Az eszközpark fejlesztéssel csökkenthetőek a lakosság ivóvízzel kapcsolatos közegészségügyi, járványügyi kockázatai, gyorsabban megelőzhetővé válnak az esetleges kialakuló veszélyhelyzetek, ezzel jelentősen csökkenteni lehet a megbetegedések számát, hiszen a korai, megfelelő szintű felismerés segítheti a gyorsabb reagálást, ezáltal kisebb teher nehezedik a munkából kieső állampolgárok részéről a társadalombiztosítás rendszereire. Továbbá az ivóvíz hatósági laboratóriumi ellenőrzése segítségével megelőzhetővé, jelezhetővé válnak a nem megfelelő minőségű ivóvíz fogyasztásából adódó hosszútávon kialakuló egészségkockázatok is.</w:t>
      </w:r>
    </w:p>
    <w:p w:rsidR="00F30183" w:rsidRPr="00CE0D8C" w:rsidRDefault="00F30183" w:rsidP="00333E0B">
      <w:pPr>
        <w:pStyle w:val="Listaszerbekezds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 beszerzés célja, előzmények</w:t>
      </w:r>
    </w:p>
    <w:p w:rsidR="00F30183" w:rsidRPr="00CE0D8C" w:rsidRDefault="00F30183" w:rsidP="0052539A">
      <w:pPr>
        <w:spacing w:line="240" w:lineRule="auto"/>
      </w:pPr>
      <w:r w:rsidRPr="00CE0D8C">
        <w:t>Jelen beszerzés célja az országos szintű laboratóriumi eszközpark fejlesztés, amellyel a Kormányrendeletekben meghatározott paraméterek mellett az újonnan megjelenő kockázati tényezők, a lakosság számára legnagyobb aggodalmat jelentő mikroszennyező anyagok – gyógyszermaradványok, hormonhatású anyagok, alga toxinok, újonnan terjedő kórokozók</w:t>
      </w:r>
      <w:r w:rsidR="00333E0B" w:rsidRPr="00CE0D8C">
        <w:t xml:space="preserve"> –, </w:t>
      </w:r>
      <w:r w:rsidRPr="00CE0D8C">
        <w:t xml:space="preserve">valamint valamennyi ivóvízzel kapcsolatos paraméter vizsgálható. </w:t>
      </w:r>
    </w:p>
    <w:p w:rsidR="0052539A" w:rsidRPr="00CE0D8C" w:rsidRDefault="0052539A" w:rsidP="0052539A">
      <w:pPr>
        <w:spacing w:line="240" w:lineRule="auto"/>
      </w:pPr>
    </w:p>
    <w:p w:rsidR="003F0D0B" w:rsidRPr="00CE0D8C" w:rsidRDefault="00F30183" w:rsidP="00333E0B">
      <w:pPr>
        <w:pStyle w:val="Listaszerbekezds"/>
        <w:numPr>
          <w:ilvl w:val="0"/>
          <w:numId w:val="1"/>
        </w:numPr>
        <w:ind w:left="284" w:hanging="284"/>
        <w:contextualSpacing w:val="0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lastRenderedPageBreak/>
        <w:t>A beszerzés tárgya</w:t>
      </w:r>
    </w:p>
    <w:p w:rsidR="00B83FC1" w:rsidRPr="00CE0D8C" w:rsidRDefault="002D3770" w:rsidP="00333E0B">
      <w:pPr>
        <w:pStyle w:val="Listaszerbekezds"/>
        <w:ind w:left="284"/>
        <w:jc w:val="left"/>
        <w:rPr>
          <w:b/>
          <w:sz w:val="28"/>
          <w:szCs w:val="28"/>
          <w:u w:val="single"/>
        </w:rPr>
      </w:pPr>
      <w:r w:rsidRPr="00CE0D8C">
        <w:rPr>
          <w:b/>
          <w:sz w:val="28"/>
          <w:szCs w:val="28"/>
          <w:u w:val="single"/>
        </w:rPr>
        <w:t>I</w:t>
      </w:r>
      <w:r w:rsidR="000720BF" w:rsidRPr="00CE0D8C">
        <w:rPr>
          <w:b/>
          <w:sz w:val="28"/>
          <w:szCs w:val="28"/>
          <w:u w:val="single"/>
        </w:rPr>
        <w:t>.</w:t>
      </w:r>
      <w:r w:rsidRPr="00CE0D8C">
        <w:rPr>
          <w:b/>
          <w:sz w:val="28"/>
          <w:szCs w:val="28"/>
          <w:u w:val="single"/>
        </w:rPr>
        <w:t xml:space="preserve"> </w:t>
      </w:r>
      <w:r w:rsidR="000720BF" w:rsidRPr="00CE0D8C">
        <w:rPr>
          <w:b/>
          <w:sz w:val="28"/>
          <w:szCs w:val="28"/>
          <w:u w:val="single"/>
        </w:rPr>
        <w:t>rész</w:t>
      </w:r>
      <w:r w:rsidR="00BF3E65" w:rsidRPr="00CE0D8C">
        <w:rPr>
          <w:b/>
          <w:sz w:val="28"/>
          <w:szCs w:val="28"/>
          <w:u w:val="single"/>
        </w:rPr>
        <w:t xml:space="preserve">: </w:t>
      </w:r>
      <w:r w:rsidR="00C46517" w:rsidRPr="00CE0D8C">
        <w:rPr>
          <w:b/>
          <w:sz w:val="28"/>
          <w:szCs w:val="28"/>
          <w:u w:val="single"/>
        </w:rPr>
        <w:t>Labortechnikai készülékek és eszközök 1.</w:t>
      </w:r>
      <w:r w:rsidR="009039CE" w:rsidRPr="00CE0D8C">
        <w:rPr>
          <w:b/>
          <w:sz w:val="28"/>
          <w:szCs w:val="28"/>
          <w:u w:val="single"/>
        </w:rPr>
        <w:t xml:space="preserve"> (</w:t>
      </w:r>
      <w:r w:rsidR="00FF08B4" w:rsidRPr="00CE0D8C">
        <w:rPr>
          <w:b/>
          <w:sz w:val="28"/>
          <w:szCs w:val="28"/>
          <w:u w:val="single"/>
        </w:rPr>
        <w:t>k</w:t>
      </w:r>
      <w:r w:rsidR="00DD2C6C" w:rsidRPr="00CE0D8C">
        <w:rPr>
          <w:b/>
          <w:sz w:val="28"/>
          <w:szCs w:val="28"/>
          <w:u w:val="single"/>
        </w:rPr>
        <w:t>özponti laborok</w:t>
      </w:r>
      <w:r w:rsidR="009039CE" w:rsidRPr="00CE0D8C">
        <w:rPr>
          <w:b/>
          <w:sz w:val="28"/>
          <w:szCs w:val="28"/>
          <w:u w:val="single"/>
        </w:rPr>
        <w:t>)</w:t>
      </w:r>
    </w:p>
    <w:tbl>
      <w:tblPr>
        <w:tblW w:w="8080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196"/>
        <w:gridCol w:w="1349"/>
        <w:gridCol w:w="1847"/>
      </w:tblGrid>
      <w:tr w:rsidR="00CE0D8C" w:rsidRPr="00CE0D8C" w:rsidTr="00B56C95">
        <w:trPr>
          <w:trHeight w:val="630"/>
        </w:trPr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9CE" w:rsidRPr="00CE0D8C" w:rsidRDefault="009039CE" w:rsidP="00333E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Sor-szám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039CE" w:rsidRPr="00CE0D8C" w:rsidRDefault="009039CE" w:rsidP="00B56C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039CE" w:rsidRPr="00CE0D8C" w:rsidRDefault="009039CE" w:rsidP="00333E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Mennyiség (db)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9CE" w:rsidRPr="00CE0D8C" w:rsidRDefault="009039CE" w:rsidP="009039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Mennyiségi eltérés</w:t>
            </w:r>
            <w:r w:rsidR="00D56BB5"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 xml:space="preserve"> lehetősége</w:t>
            </w: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 xml:space="preserve"> %</w:t>
            </w:r>
            <w:r w:rsidR="00D56BB5"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-ban</w:t>
            </w: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 xml:space="preserve"> (db)</w:t>
            </w:r>
          </w:p>
        </w:tc>
      </w:tr>
      <w:tr w:rsidR="00CE0D8C" w:rsidRPr="00CE0D8C" w:rsidTr="00B56C95">
        <w:trPr>
          <w:trHeight w:val="600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B56C95" w:rsidRPr="00CE0D8C" w:rsidRDefault="00B56C95" w:rsidP="00333E0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1.</w:t>
            </w:r>
          </w:p>
        </w:tc>
        <w:tc>
          <w:tcPr>
            <w:tcW w:w="419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6C95" w:rsidRPr="00CE0D8C" w:rsidRDefault="00B56C95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Atomabszorpciós spektrofotométer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6C95" w:rsidRPr="00CE0D8C" w:rsidRDefault="00B56C95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B56C95" w:rsidRPr="00CE0D8C" w:rsidRDefault="00B56C95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B56C95" w:rsidRPr="00CE0D8C" w:rsidRDefault="00B56C95" w:rsidP="00333E0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2.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B56C95" w:rsidRPr="00CE0D8C" w:rsidRDefault="00B56C95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Radon-koncentráció mérőberendezés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B56C95" w:rsidRPr="00CE0D8C" w:rsidRDefault="00B56C95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B56C95" w:rsidRPr="00CE0D8C" w:rsidRDefault="00B56C95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600"/>
        </w:trPr>
        <w:tc>
          <w:tcPr>
            <w:tcW w:w="688" w:type="dxa"/>
            <w:tcBorders>
              <w:bottom w:val="single" w:sz="6" w:space="0" w:color="auto"/>
            </w:tcBorders>
            <w:vAlign w:val="center"/>
          </w:tcPr>
          <w:p w:rsidR="00B56C95" w:rsidRPr="00CE0D8C" w:rsidRDefault="00B56C95" w:rsidP="00333E0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3.</w:t>
            </w:r>
          </w:p>
        </w:tc>
        <w:tc>
          <w:tcPr>
            <w:tcW w:w="4196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6C95" w:rsidRPr="00CE0D8C" w:rsidRDefault="00B56C95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Gázátáramlásos alacsony hátterű alfa/béta mérőrendszer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C95" w:rsidRPr="00CE0D8C" w:rsidRDefault="00B56C95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bottom w:val="single" w:sz="6" w:space="0" w:color="auto"/>
            </w:tcBorders>
            <w:vAlign w:val="center"/>
          </w:tcPr>
          <w:p w:rsidR="00B56C95" w:rsidRPr="00CE0D8C" w:rsidRDefault="00B56C95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6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308" w:rsidRPr="00CE0D8C" w:rsidRDefault="004A4308" w:rsidP="00333E0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4.</w:t>
            </w:r>
          </w:p>
        </w:tc>
        <w:tc>
          <w:tcPr>
            <w:tcW w:w="41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6 kamrás integrált alfa-spektrometriai mérőrendszer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9039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5.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Gamma-spektrometriai mérőrendszer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6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6.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TOC készülék (Total Organic Carbon)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6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7.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GC-MS/MS - Gázkromatográf-tömegspektrométer rendszer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Del="00CE1473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8.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UHPLC-MS-MS rendszer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Del="00CE1473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9.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Ionkromatográf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10.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MALDI-TOF MS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11.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Luminométer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12.</w:t>
            </w:r>
          </w:p>
        </w:tc>
        <w:tc>
          <w:tcPr>
            <w:tcW w:w="4196" w:type="dxa"/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Sanger szekvenáló, 8 kapillárissal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13.</w:t>
            </w:r>
          </w:p>
        </w:tc>
        <w:tc>
          <w:tcPr>
            <w:tcW w:w="4196" w:type="dxa"/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Új generációs szekvenáló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14.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Inverz fluorescens mikroszkóp, kamerával és dokumentációs szoftverrel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15.</w:t>
            </w:r>
          </w:p>
        </w:tc>
        <w:tc>
          <w:tcPr>
            <w:tcW w:w="4196" w:type="dxa"/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Valós idejű PCR készülék, kapilláris rendszerű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16.</w:t>
            </w:r>
          </w:p>
        </w:tc>
        <w:tc>
          <w:tcPr>
            <w:tcW w:w="4196" w:type="dxa"/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Valós idejű PCR készülék, plate rendszerű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17.</w:t>
            </w:r>
          </w:p>
        </w:tc>
        <w:tc>
          <w:tcPr>
            <w:tcW w:w="4196" w:type="dxa"/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Liofilizátor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bottom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18.</w:t>
            </w:r>
          </w:p>
        </w:tc>
        <w:tc>
          <w:tcPr>
            <w:tcW w:w="419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</w:t>
            </w:r>
            <w:r w:rsidRPr="00CE0D8C">
              <w:rPr>
                <w:rFonts w:eastAsia="Times New Roman" w:cs="Arial"/>
                <w:bCs/>
                <w:szCs w:val="24"/>
                <w:vertAlign w:val="subscript"/>
                <w:lang w:eastAsia="hu-HU"/>
              </w:rPr>
              <w:t>2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O</w:t>
            </w:r>
            <w:r w:rsidRPr="00CE0D8C">
              <w:rPr>
                <w:rFonts w:eastAsia="Times New Roman" w:cs="Arial"/>
                <w:bCs/>
                <w:szCs w:val="24"/>
                <w:vertAlign w:val="subscript"/>
                <w:lang w:eastAsia="hu-HU"/>
              </w:rPr>
              <w:t>2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alapú légtér fertőtlenítő készülék</w:t>
            </w:r>
          </w:p>
        </w:tc>
        <w:tc>
          <w:tcPr>
            <w:tcW w:w="13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bottom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19.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Asztali ultracentrifuga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Hűthető laboratóriumi centrifuga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21.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Laboratóriumi autokláv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22.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Rota desztilláló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23.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D063B5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t>Biokémiai oxigénigény mérőrendszer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24.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Izzítókemence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25.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Hűtő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26.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Mélyhűtő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27.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Vákuumpumpa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-20%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28.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Szárítószekrény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C95" w:rsidRPr="00CE0D8C" w:rsidRDefault="00B56C95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29.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6C95" w:rsidRPr="00CE0D8C" w:rsidRDefault="00B56C95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Hűtő-fűtő termosztát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95" w:rsidRPr="00CE0D8C" w:rsidRDefault="00B56C95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6C95" w:rsidRPr="00CE0D8C" w:rsidRDefault="00B56C95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lastRenderedPageBreak/>
              <w:t>30.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Centrifuga (hűthető)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>5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C95" w:rsidRPr="00CE0D8C" w:rsidRDefault="00B56C95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31.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6C95" w:rsidRPr="00CE0D8C" w:rsidRDefault="00B56C95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Lezárógép és tartozékok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95" w:rsidRPr="00CE0D8C" w:rsidRDefault="00B56C95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6C95" w:rsidRPr="00CE0D8C" w:rsidRDefault="00B56C95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32.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Autokláv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33.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Termosztát (hűtött inkubátor)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34.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Levegő mintavevő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35.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Denzitométer (sejtszuszpenzió turbiditásának mérése)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F1330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36.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4A4308" w:rsidRPr="00BF1330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PCR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37.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CO</w:t>
            </w:r>
            <w:r w:rsidRPr="00CE0D8C">
              <w:rPr>
                <w:rFonts w:eastAsia="Times New Roman" w:cs="Arial"/>
                <w:bCs/>
                <w:szCs w:val="24"/>
                <w:vertAlign w:val="subscript"/>
                <w:lang w:eastAsia="hu-HU"/>
              </w:rPr>
              <w:t>2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inkubátor, kisméretű (&lt;50L), asztali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38.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CO</w:t>
            </w:r>
            <w:r w:rsidRPr="00CE0D8C">
              <w:rPr>
                <w:rFonts w:eastAsia="Times New Roman" w:cs="Arial"/>
                <w:bCs/>
                <w:szCs w:val="24"/>
                <w:vertAlign w:val="subscript"/>
                <w:lang w:eastAsia="hu-HU"/>
              </w:rPr>
              <w:t>2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inkubátor, nagyméretű (&gt;150L)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39.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Hűthető/fűthető programozható rázó termosztát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40.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Hűtő, min. 340L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41.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Mélyhűtő (-30°C)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42.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Ultramélyhűtő, kisméretű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43.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Ultramélyhűtő, nagy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44.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Ultramélyhűtő, hordozható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45.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ELISA olvasó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46.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ELISA mosó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47.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Kis kapacitású centrifuga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48.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Minicentrifuga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49.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Spektrofotométer küvettás és mikrotérfogatos kiegészítővel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50.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Biológiai homogenizátor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CE0D8C" w:rsidRPr="00CE0D8C" w:rsidTr="00B56C95">
        <w:trPr>
          <w:trHeight w:val="300"/>
        </w:trPr>
        <w:tc>
          <w:tcPr>
            <w:tcW w:w="6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51.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Egycsatornás pipetta készlet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-16,66%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4A4308" w:rsidRPr="00CE0D8C" w:rsidTr="00B56C95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4308" w:rsidRPr="00CE0D8C" w:rsidRDefault="004A4308" w:rsidP="00C46517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52.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A4308" w:rsidRPr="00CE0D8C" w:rsidRDefault="004A4308" w:rsidP="00B56C95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Elektromos pipettor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08" w:rsidRPr="00CE0D8C" w:rsidRDefault="004A4308" w:rsidP="004A4308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8" w:rsidRPr="00CE0D8C" w:rsidRDefault="004A4308" w:rsidP="00B56C9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-25%</w:t>
            </w:r>
            <w:r w:rsidR="00B56C95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</w:tbl>
    <w:p w:rsidR="006C0370" w:rsidRPr="00CE0D8C" w:rsidRDefault="006C0370" w:rsidP="00333E0B">
      <w:pPr>
        <w:ind w:left="284"/>
      </w:pPr>
    </w:p>
    <w:p w:rsidR="009039CE" w:rsidRPr="00CE0D8C" w:rsidRDefault="009039CE" w:rsidP="009039CE">
      <w:pPr>
        <w:pStyle w:val="Listaszerbekezds"/>
        <w:ind w:left="284"/>
        <w:jc w:val="left"/>
        <w:rPr>
          <w:b/>
          <w:sz w:val="28"/>
          <w:szCs w:val="28"/>
          <w:u w:val="single"/>
        </w:rPr>
      </w:pPr>
      <w:r w:rsidRPr="00CE0D8C">
        <w:rPr>
          <w:b/>
          <w:sz w:val="28"/>
          <w:szCs w:val="28"/>
          <w:u w:val="single"/>
        </w:rPr>
        <w:t>I</w:t>
      </w:r>
      <w:r w:rsidR="003C036B" w:rsidRPr="00CE0D8C">
        <w:rPr>
          <w:b/>
          <w:sz w:val="28"/>
          <w:szCs w:val="28"/>
          <w:u w:val="single"/>
        </w:rPr>
        <w:t>I</w:t>
      </w:r>
      <w:r w:rsidRPr="00CE0D8C">
        <w:rPr>
          <w:b/>
          <w:sz w:val="28"/>
          <w:szCs w:val="28"/>
          <w:u w:val="single"/>
        </w:rPr>
        <w:t>. rész: Labortechnikai készülékek és eszközök 2.</w:t>
      </w:r>
      <w:r w:rsidR="00DD2C6C" w:rsidRPr="00CE0D8C">
        <w:rPr>
          <w:b/>
          <w:sz w:val="28"/>
          <w:szCs w:val="28"/>
          <w:u w:val="single"/>
        </w:rPr>
        <w:t xml:space="preserve"> (</w:t>
      </w:r>
      <w:r w:rsidR="00FF08B4" w:rsidRPr="00CE0D8C">
        <w:rPr>
          <w:b/>
          <w:sz w:val="28"/>
          <w:szCs w:val="28"/>
          <w:u w:val="single"/>
        </w:rPr>
        <w:t>t</w:t>
      </w:r>
      <w:r w:rsidR="00DD2C6C" w:rsidRPr="00CE0D8C">
        <w:rPr>
          <w:b/>
          <w:sz w:val="28"/>
          <w:szCs w:val="28"/>
          <w:u w:val="single"/>
        </w:rPr>
        <w:t>erületi laborok)</w:t>
      </w:r>
    </w:p>
    <w:tbl>
      <w:tblPr>
        <w:tblW w:w="8080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137"/>
        <w:gridCol w:w="1348"/>
        <w:gridCol w:w="1847"/>
      </w:tblGrid>
      <w:tr w:rsidR="00CE0D8C" w:rsidRPr="00CE0D8C" w:rsidTr="00FB0AD3">
        <w:trPr>
          <w:trHeight w:val="300"/>
        </w:trPr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036B" w:rsidRPr="00CE0D8C" w:rsidRDefault="003C036B" w:rsidP="009039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Sor-szám</w:t>
            </w:r>
          </w:p>
        </w:tc>
        <w:tc>
          <w:tcPr>
            <w:tcW w:w="4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36B" w:rsidRPr="00CE0D8C" w:rsidRDefault="003C036B" w:rsidP="009039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36B" w:rsidRPr="00CB0EEF" w:rsidRDefault="003C036B" w:rsidP="00FB0A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B0EEF">
              <w:rPr>
                <w:rFonts w:eastAsia="Times New Roman" w:cs="Arial"/>
                <w:b/>
                <w:bCs/>
                <w:szCs w:val="24"/>
                <w:lang w:eastAsia="hu-HU"/>
              </w:rPr>
              <w:t>Mennyiség (db)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036B" w:rsidRPr="00CE0D8C" w:rsidRDefault="003C036B" w:rsidP="00A526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Mennyiségi eltérés lehetősége %-ban (db)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tcBorders>
              <w:top w:val="single" w:sz="12" w:space="0" w:color="auto"/>
            </w:tcBorders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1.</w:t>
            </w:r>
          </w:p>
        </w:tc>
        <w:tc>
          <w:tcPr>
            <w:tcW w:w="41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Atomabszorpciós spektrofotométer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FB0AD3" w:rsidRPr="00BF1330" w:rsidRDefault="0010680F" w:rsidP="0010680F">
            <w:pPr>
              <w:spacing w:after="0" w:line="240" w:lineRule="auto"/>
              <w:jc w:val="center"/>
            </w:pPr>
            <w:r w:rsidRPr="00BF1330">
              <w:t>4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50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2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Egyszeres quadrupol gázkromatográf/tömegspektrométer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10680F" w:rsidP="0010680F">
            <w:pPr>
              <w:spacing w:after="0" w:line="240" w:lineRule="auto"/>
              <w:jc w:val="center"/>
            </w:pPr>
            <w:r w:rsidRPr="00BF1330">
              <w:t>4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50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2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Folyadékkromatográf DAD, FLD detektorokkal, MS Single quadrupollal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10680F" w:rsidP="00FB0AD3">
            <w:pPr>
              <w:spacing w:after="0" w:line="240" w:lineRule="auto"/>
              <w:jc w:val="center"/>
            </w:pPr>
            <w:r w:rsidRPr="00BF1330">
              <w:t>5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40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2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Szilárdfázisú extrakciós rendszer (SPE)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10680F" w:rsidP="00FB0AD3">
            <w:pPr>
              <w:spacing w:after="0" w:line="240" w:lineRule="auto"/>
              <w:jc w:val="center"/>
            </w:pPr>
            <w:r w:rsidRPr="00BF1330">
              <w:t>5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40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2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5.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Radon-koncentráció mérőberendezés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6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-16,66%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6.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Gázátáramlásos alacsony hátterű alfa/béta mérőrendszer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1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-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7.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Spektrofotométer 190-900 nm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10680F" w:rsidP="0010680F">
            <w:pPr>
              <w:spacing w:after="0" w:line="240" w:lineRule="auto"/>
              <w:jc w:val="center"/>
            </w:pPr>
            <w:r w:rsidRPr="00BF1330">
              <w:t>5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lastRenderedPageBreak/>
              <w:t>8.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D063B5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t>Soxhlet-féle zsírkivonó készülék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4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50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2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9.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Szabályozható fordulatszámú kémcsőrázó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4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25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10.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Körkörös síkrázó 100 ml – 1000 ml-es lombikokhoz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4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25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11.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Tartórudas síkrázó 1L-es mintatartó üvegekhez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4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25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12.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Asztali pH és vezetőképesség mérő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4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25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13.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Hordozható pH mérő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4008A7" w:rsidP="00FB0AD3">
            <w:pPr>
              <w:spacing w:after="0" w:line="240" w:lineRule="auto"/>
              <w:jc w:val="center"/>
            </w:pPr>
            <w:r w:rsidRPr="00BF1330">
              <w:t>5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14.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Teleszkópos flakonos mintavevő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4008A7" w:rsidP="00FB0AD3">
            <w:pPr>
              <w:spacing w:after="0" w:line="240" w:lineRule="auto"/>
              <w:jc w:val="center"/>
            </w:pPr>
            <w:r w:rsidRPr="00BF1330">
              <w:t>5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15.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Folyadékadagoló diszpenzer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4008A7" w:rsidP="00FB0AD3">
            <w:pPr>
              <w:spacing w:after="0" w:line="240" w:lineRule="auto"/>
              <w:jc w:val="center"/>
            </w:pPr>
            <w:r w:rsidRPr="00BF1330">
              <w:t>5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16.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Táramérleg (kémiai vizsgálatokhoz)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4008A7" w:rsidP="00FB0AD3">
            <w:pPr>
              <w:spacing w:after="0" w:line="240" w:lineRule="auto"/>
              <w:jc w:val="center"/>
            </w:pPr>
            <w:r w:rsidRPr="00BF1330">
              <w:t>5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20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17.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Blokk termosztát változtatható fűtőblokkal kémcsövekhez mintabepárláshoz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6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16,66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18.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Mintakoncentráló egység termoblokkhoz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6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bCs/>
                <w:szCs w:val="24"/>
                <w:lang w:eastAsia="hu-HU"/>
              </w:rPr>
              <w:t>16,66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% (-1</w:t>
            </w:r>
            <w:r w:rsidR="009E247C" w:rsidRPr="00BF1330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19.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Állítható folyadék adagolók szerves oldószerhez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10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szCs w:val="24"/>
                <w:lang w:eastAsia="hu-HU"/>
              </w:rPr>
              <w:t>10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% (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1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20.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Állítható folyadék adagolók savakhoz, lúgokhoz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20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szCs w:val="24"/>
                <w:lang w:eastAsia="hu-HU"/>
              </w:rPr>
              <w:t>5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% (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1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21.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Automata titrátor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10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szCs w:val="24"/>
                <w:lang w:eastAsia="hu-HU"/>
              </w:rPr>
              <w:t>10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% (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1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db)</w:t>
            </w:r>
          </w:p>
        </w:tc>
      </w:tr>
      <w:tr w:rsidR="00CE0D8C" w:rsidRPr="00CE0D8C" w:rsidTr="00BF1330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22.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Automata büretta</w:t>
            </w:r>
          </w:p>
        </w:tc>
        <w:tc>
          <w:tcPr>
            <w:tcW w:w="1348" w:type="dxa"/>
            <w:shd w:val="clear" w:color="auto" w:fill="FFFF00"/>
            <w:vAlign w:val="center"/>
          </w:tcPr>
          <w:p w:rsidR="00FB0AD3" w:rsidRPr="00BF1330" w:rsidRDefault="005D6428" w:rsidP="005D6428">
            <w:pPr>
              <w:spacing w:after="0" w:line="240" w:lineRule="auto"/>
              <w:jc w:val="center"/>
            </w:pPr>
            <w:r w:rsidRPr="00BF1330">
              <w:t>10</w:t>
            </w:r>
          </w:p>
        </w:tc>
        <w:tc>
          <w:tcPr>
            <w:tcW w:w="1847" w:type="dxa"/>
            <w:shd w:val="clear" w:color="auto" w:fill="FFFF00"/>
            <w:vAlign w:val="center"/>
          </w:tcPr>
          <w:p w:rsidR="00FB0AD3" w:rsidRPr="00BF1330" w:rsidRDefault="00FB0AD3" w:rsidP="00CB0EEF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="00CB0EEF" w:rsidRPr="00BF1330">
              <w:rPr>
                <w:rFonts w:eastAsia="Times New Roman" w:cs="Arial"/>
                <w:szCs w:val="24"/>
                <w:lang w:eastAsia="hu-HU"/>
              </w:rPr>
              <w:t>10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% (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>-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1</w:t>
            </w:r>
            <w:r w:rsidR="009E247C" w:rsidRPr="00BF1330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BF1330">
              <w:rPr>
                <w:rFonts w:eastAsia="Times New Roman" w:cs="Arial"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23.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Zavarosságmérő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1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-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24.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Hűtő-fűtő termosztát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6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-16,66%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25.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Asztali autokláv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5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-20%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9C0841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26.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Termosztát 200 literes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10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B0AD3" w:rsidRPr="00CE0D8C" w:rsidRDefault="00FB0AD3" w:rsidP="00FB0AD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-10% (1</w:t>
            </w:r>
            <w:r w:rsidR="009E247C" w:rsidRPr="00CE0D8C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szCs w:val="24"/>
                <w:lang w:eastAsia="hu-HU"/>
              </w:rPr>
              <w:t>db)</w:t>
            </w:r>
          </w:p>
        </w:tc>
      </w:tr>
      <w:tr w:rsidR="00CE0D8C" w:rsidRPr="00CE0D8C" w:rsidTr="009C0841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27.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Termosztát 55 literes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-12,5% (</w:t>
            </w:r>
            <w:r w:rsidR="009E247C" w:rsidRPr="00CE0D8C">
              <w:rPr>
                <w:rFonts w:eastAsia="Times New Roman" w:cs="Arial"/>
                <w:szCs w:val="24"/>
                <w:lang w:eastAsia="hu-HU"/>
              </w:rPr>
              <w:t>-</w:t>
            </w:r>
            <w:r w:rsidRPr="00CE0D8C">
              <w:rPr>
                <w:rFonts w:eastAsia="Times New Roman" w:cs="Arial"/>
                <w:szCs w:val="24"/>
                <w:lang w:eastAsia="hu-HU"/>
              </w:rPr>
              <w:t>1</w:t>
            </w:r>
            <w:r w:rsidR="009E247C" w:rsidRPr="00CE0D8C">
              <w:rPr>
                <w:rFonts w:eastAsia="Times New Roman" w:cs="Arial"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28.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Levegőmintavevő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4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-25%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29.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Táramérleg (mikrobiológiai vizsgálatokhoz)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6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-16,66%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30.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Vákuumpumpa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5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-20%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31.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Centrifuga (hűthető)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3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-33,33%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32.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Mágneses keverő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5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FB0AD3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-20%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33.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Gélelektroforézis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2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34.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Elfo tápegység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2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35.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Géldokumentációs rendszer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2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36.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Lezárógép és tartozékok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2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37.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Mikroszkóp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2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38.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Inverz mikroszkóp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2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-50% (-1</w:t>
            </w:r>
            <w:r w:rsidR="009E247C" w:rsidRPr="00CE0D8C">
              <w:rPr>
                <w:rFonts w:eastAsia="Times New Roman" w:cs="Arial"/>
                <w:bCs/>
                <w:szCs w:val="24"/>
                <w:lang w:eastAsia="hu-HU"/>
              </w:rPr>
              <w:t xml:space="preserve"> </w:t>
            </w: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db)</w:t>
            </w:r>
          </w:p>
        </w:tc>
      </w:tr>
      <w:tr w:rsidR="00CE0D8C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39.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Telepszámláló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1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  <w:tr w:rsidR="00FB0AD3" w:rsidRPr="00CE0D8C" w:rsidTr="00FB0AD3">
        <w:trPr>
          <w:trHeight w:val="300"/>
        </w:trPr>
        <w:tc>
          <w:tcPr>
            <w:tcW w:w="748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40.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FB0AD3" w:rsidRPr="00CE0D8C" w:rsidRDefault="00FB0AD3" w:rsidP="009039CE">
            <w:pPr>
              <w:spacing w:after="0" w:line="240" w:lineRule="auto"/>
              <w:jc w:val="left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PCR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B0AD3" w:rsidRPr="00CB0EEF" w:rsidRDefault="00FB0AD3" w:rsidP="00FB0AD3">
            <w:pPr>
              <w:spacing w:after="0" w:line="240" w:lineRule="auto"/>
              <w:jc w:val="center"/>
            </w:pPr>
            <w:r w:rsidRPr="00CB0EEF">
              <w:t>1</w:t>
            </w:r>
          </w:p>
        </w:tc>
        <w:tc>
          <w:tcPr>
            <w:tcW w:w="1847" w:type="dxa"/>
            <w:vAlign w:val="center"/>
          </w:tcPr>
          <w:p w:rsidR="00FB0AD3" w:rsidRPr="00CE0D8C" w:rsidRDefault="00FB0AD3" w:rsidP="00A5266B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Cs/>
                <w:szCs w:val="24"/>
                <w:lang w:eastAsia="hu-HU"/>
              </w:rPr>
              <w:t>-</w:t>
            </w:r>
          </w:p>
        </w:tc>
      </w:tr>
    </w:tbl>
    <w:p w:rsidR="009039CE" w:rsidRPr="00CE0D8C" w:rsidRDefault="009039CE"/>
    <w:p w:rsidR="00BF1330" w:rsidRDefault="00BF1330">
      <w:pPr>
        <w:spacing w:line="276" w:lineRule="auto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720BF" w:rsidRPr="00CE0D8C" w:rsidRDefault="002D3770" w:rsidP="00333E0B">
      <w:pPr>
        <w:pStyle w:val="Listaszerbekezds"/>
        <w:ind w:left="284"/>
        <w:jc w:val="left"/>
        <w:rPr>
          <w:b/>
          <w:sz w:val="28"/>
          <w:szCs w:val="28"/>
          <w:u w:val="single"/>
        </w:rPr>
      </w:pPr>
      <w:r w:rsidRPr="00CE0D8C">
        <w:rPr>
          <w:b/>
          <w:sz w:val="28"/>
          <w:szCs w:val="28"/>
          <w:u w:val="single"/>
        </w:rPr>
        <w:lastRenderedPageBreak/>
        <w:t>I</w:t>
      </w:r>
      <w:r w:rsidR="00BF42A4" w:rsidRPr="00CE0D8C">
        <w:rPr>
          <w:b/>
          <w:sz w:val="28"/>
          <w:szCs w:val="28"/>
          <w:u w:val="single"/>
        </w:rPr>
        <w:t>II</w:t>
      </w:r>
      <w:r w:rsidR="000720BF" w:rsidRPr="00CE0D8C">
        <w:rPr>
          <w:b/>
          <w:sz w:val="28"/>
          <w:szCs w:val="28"/>
          <w:u w:val="single"/>
        </w:rPr>
        <w:t>. sz. rész</w:t>
      </w:r>
      <w:r w:rsidR="00EB7015" w:rsidRPr="00CE0D8C">
        <w:rPr>
          <w:b/>
          <w:sz w:val="28"/>
          <w:szCs w:val="28"/>
          <w:u w:val="single"/>
        </w:rPr>
        <w:t>: Szoftverek</w:t>
      </w:r>
    </w:p>
    <w:tbl>
      <w:tblPr>
        <w:tblW w:w="6233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3788"/>
        <w:gridCol w:w="1516"/>
      </w:tblGrid>
      <w:tr w:rsidR="00CE0D8C" w:rsidRPr="00CE0D8C" w:rsidTr="00333E0B">
        <w:trPr>
          <w:trHeight w:val="300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7594" w:rsidRPr="00CE0D8C" w:rsidRDefault="00BC7594" w:rsidP="00333E0B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szCs w:val="24"/>
                <w:lang w:eastAsia="hu-HU"/>
              </w:rPr>
              <w:t>Sor-szám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7594" w:rsidRPr="00CE0D8C" w:rsidRDefault="00BC7594" w:rsidP="00333E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7594" w:rsidRPr="00CE0D8C" w:rsidRDefault="00207ADA" w:rsidP="00333E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Mennyiség</w:t>
            </w:r>
            <w:r w:rsidR="00BC7594"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 xml:space="preserve"> (db)</w:t>
            </w:r>
          </w:p>
        </w:tc>
      </w:tr>
      <w:tr w:rsidR="00CE0D8C" w:rsidRPr="00CE0D8C" w:rsidTr="00333E0B">
        <w:trPr>
          <w:trHeight w:val="300"/>
        </w:trPr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:rsidR="00BC7594" w:rsidRPr="00CE0D8C" w:rsidRDefault="00BC7594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1.</w:t>
            </w:r>
          </w:p>
        </w:tc>
        <w:tc>
          <w:tcPr>
            <w:tcW w:w="378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C7594" w:rsidRPr="00CE0D8C" w:rsidRDefault="00BC7594" w:rsidP="00333E0B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Laborszoftver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C7594" w:rsidRPr="00CE0D8C" w:rsidRDefault="00BC7594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1</w:t>
            </w:r>
          </w:p>
        </w:tc>
      </w:tr>
      <w:tr w:rsidR="00CE0D8C" w:rsidRPr="00CE0D8C" w:rsidTr="00333E0B">
        <w:trPr>
          <w:trHeight w:val="300"/>
        </w:trPr>
        <w:tc>
          <w:tcPr>
            <w:tcW w:w="929" w:type="dxa"/>
            <w:vAlign w:val="center"/>
          </w:tcPr>
          <w:p w:rsidR="00BC7594" w:rsidRPr="00CE0D8C" w:rsidRDefault="00BC7594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2.</w:t>
            </w:r>
          </w:p>
        </w:tc>
        <w:tc>
          <w:tcPr>
            <w:tcW w:w="3788" w:type="dxa"/>
            <w:shd w:val="clear" w:color="auto" w:fill="auto"/>
            <w:vAlign w:val="center"/>
            <w:hideMark/>
          </w:tcPr>
          <w:p w:rsidR="00BC7594" w:rsidRPr="00CE0D8C" w:rsidRDefault="00BC7594" w:rsidP="00333E0B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Vonalkód leolvasó rendszer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BC7594" w:rsidRPr="00CE0D8C" w:rsidRDefault="00BC7594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1</w:t>
            </w:r>
          </w:p>
        </w:tc>
      </w:tr>
      <w:tr w:rsidR="00CE0D8C" w:rsidRPr="00CE0D8C" w:rsidTr="00333E0B">
        <w:trPr>
          <w:trHeight w:val="300"/>
        </w:trPr>
        <w:tc>
          <w:tcPr>
            <w:tcW w:w="929" w:type="dxa"/>
            <w:vAlign w:val="center"/>
          </w:tcPr>
          <w:p w:rsidR="006B6547" w:rsidRPr="00CE0D8C" w:rsidRDefault="006B6547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3.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B6547" w:rsidRPr="00CE0D8C" w:rsidRDefault="006B6547" w:rsidP="00333E0B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Gélképelemző szoftver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B6547" w:rsidRPr="00CE0D8C" w:rsidRDefault="006B6547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1</w:t>
            </w:r>
          </w:p>
        </w:tc>
      </w:tr>
      <w:tr w:rsidR="006B6547" w:rsidRPr="00CE0D8C" w:rsidTr="00333E0B">
        <w:trPr>
          <w:trHeight w:val="300"/>
        </w:trPr>
        <w:tc>
          <w:tcPr>
            <w:tcW w:w="929" w:type="dxa"/>
            <w:vAlign w:val="center"/>
          </w:tcPr>
          <w:p w:rsidR="006B6547" w:rsidRPr="00CE0D8C" w:rsidRDefault="006B6547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4.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B6547" w:rsidRPr="00CE0D8C" w:rsidRDefault="006B6547" w:rsidP="00094CF7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cs="Arial"/>
              </w:rPr>
              <w:t>Laboratóriumi információs m</w:t>
            </w:r>
            <w:r w:rsidR="00094CF7" w:rsidRPr="00CE0D8C">
              <w:rPr>
                <w:rFonts w:cs="Arial"/>
              </w:rPr>
              <w:t>e</w:t>
            </w:r>
            <w:r w:rsidRPr="00CE0D8C">
              <w:rPr>
                <w:rFonts w:cs="Arial"/>
              </w:rPr>
              <w:t>n</w:t>
            </w:r>
            <w:r w:rsidR="00094CF7" w:rsidRPr="00CE0D8C">
              <w:rPr>
                <w:rFonts w:cs="Arial"/>
              </w:rPr>
              <w:t>edzsm</w:t>
            </w:r>
            <w:r w:rsidRPr="00CE0D8C">
              <w:rPr>
                <w:rFonts w:cs="Arial"/>
              </w:rPr>
              <w:t>e</w:t>
            </w:r>
            <w:r w:rsidR="00094CF7" w:rsidRPr="00CE0D8C">
              <w:rPr>
                <w:rFonts w:cs="Arial"/>
              </w:rPr>
              <w:t>nt rendszer</w:t>
            </w:r>
            <w:r w:rsidRPr="00CE0D8C">
              <w:rPr>
                <w:rFonts w:cs="Arial"/>
              </w:rPr>
              <w:t xml:space="preserve"> szoftver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B6547" w:rsidRPr="00CE0D8C" w:rsidRDefault="006B6547" w:rsidP="00333E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  <w:r w:rsidRPr="00CE0D8C">
              <w:rPr>
                <w:rFonts w:eastAsia="Times New Roman" w:cs="Arial"/>
                <w:szCs w:val="24"/>
                <w:lang w:eastAsia="hu-HU"/>
              </w:rPr>
              <w:t>1</w:t>
            </w:r>
          </w:p>
        </w:tc>
      </w:tr>
    </w:tbl>
    <w:p w:rsidR="00EB70EC" w:rsidRPr="00CE0D8C" w:rsidRDefault="00EB70EC" w:rsidP="00EB70EC">
      <w:pPr>
        <w:pStyle w:val="Listaszerbekezds"/>
        <w:ind w:left="284"/>
        <w:rPr>
          <w:b/>
          <w:u w:val="single"/>
        </w:rPr>
      </w:pPr>
    </w:p>
    <w:p w:rsidR="00AA53AB" w:rsidRPr="00CE0D8C" w:rsidRDefault="00AA53AB" w:rsidP="00EB70EC">
      <w:pPr>
        <w:pStyle w:val="Listaszerbekezds"/>
        <w:ind w:left="284"/>
        <w:rPr>
          <w:b/>
          <w:u w:val="single"/>
        </w:rPr>
      </w:pPr>
    </w:p>
    <w:p w:rsidR="00EB70EC" w:rsidRPr="00CE0D8C" w:rsidRDefault="00EB70EC" w:rsidP="00EB70EC">
      <w:pPr>
        <w:pStyle w:val="Listaszerbekezds"/>
        <w:ind w:left="284"/>
        <w:jc w:val="left"/>
        <w:rPr>
          <w:b/>
          <w:sz w:val="28"/>
          <w:szCs w:val="28"/>
          <w:u w:val="single"/>
        </w:rPr>
      </w:pPr>
      <w:r w:rsidRPr="00CE0D8C">
        <w:rPr>
          <w:b/>
          <w:sz w:val="28"/>
          <w:szCs w:val="28"/>
          <w:u w:val="single"/>
        </w:rPr>
        <w:t>IV. sz. rész: Mozgó laboratórium:</w:t>
      </w:r>
    </w:p>
    <w:p w:rsidR="00EB70EC" w:rsidRPr="00CE0D8C" w:rsidRDefault="00EB70EC" w:rsidP="00EB70EC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 db vízvizsgálati mozgó laboratórium, mely tartalmazza a gépjárművet, a járműbe légkondicionált rakterébe szerelt laboratóriumi bútort, a készülékek rögzítését biztosító hevedereket valamint az alábbi, hordozható analitikai készülékeket, eszközöket és vízmintavételi felszerelést:</w:t>
      </w:r>
    </w:p>
    <w:p w:rsidR="00EB70EC" w:rsidRPr="00CE0D8C" w:rsidRDefault="00EB70EC" w:rsidP="00EB70EC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tbl>
      <w:tblPr>
        <w:tblW w:w="6233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3788"/>
        <w:gridCol w:w="1516"/>
      </w:tblGrid>
      <w:tr w:rsidR="00CE0D8C" w:rsidRPr="00CE0D8C" w:rsidTr="00DC1319">
        <w:trPr>
          <w:trHeight w:val="300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eastAsia="Times New Roman" w:cs="Arial"/>
                <w:b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szCs w:val="24"/>
                <w:lang w:eastAsia="hu-HU"/>
              </w:rPr>
              <w:t>Sor-szám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Megnevezés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CE0D8C">
              <w:rPr>
                <w:rFonts w:eastAsia="Times New Roman" w:cs="Arial"/>
                <w:b/>
                <w:bCs/>
                <w:szCs w:val="24"/>
                <w:lang w:eastAsia="hu-HU"/>
              </w:rPr>
              <w:t>Mennyiség (db)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Táramérleg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2.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Fűthető mágneses keverő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3.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Vortex kémcsőrázó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  <w:tcBorders>
              <w:bottom w:val="single" w:sz="6" w:space="0" w:color="auto"/>
            </w:tcBorders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4.</w:t>
            </w:r>
          </w:p>
        </w:tc>
        <w:tc>
          <w:tcPr>
            <w:tcW w:w="3788" w:type="dxa"/>
            <w:tcBorders>
              <w:bottom w:val="single" w:sz="6" w:space="0" w:color="auto"/>
            </w:tcBorders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Pipetta, 20-200 µl</w:t>
            </w:r>
          </w:p>
        </w:tc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  <w:tcBorders>
              <w:top w:val="single" w:sz="6" w:space="0" w:color="auto"/>
              <w:bottom w:val="single" w:sz="4" w:space="0" w:color="auto"/>
            </w:tcBorders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5.</w:t>
            </w:r>
          </w:p>
        </w:tc>
        <w:tc>
          <w:tcPr>
            <w:tcW w:w="378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Pipetta, 100-1000 µl</w:t>
            </w:r>
          </w:p>
        </w:tc>
        <w:tc>
          <w:tcPr>
            <w:tcW w:w="15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  <w:tcBorders>
              <w:top w:val="single" w:sz="4" w:space="0" w:color="auto"/>
            </w:tcBorders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6.</w:t>
            </w:r>
          </w:p>
        </w:tc>
        <w:tc>
          <w:tcPr>
            <w:tcW w:w="3788" w:type="dxa"/>
            <w:tcBorders>
              <w:top w:val="single" w:sz="4" w:space="0" w:color="auto"/>
            </w:tcBorders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Pipetta, 0,5-5 ml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7.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Pipetta, 1-10 ml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8.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Asztali centrifuga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1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9.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Homogenizáló rendszer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1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10.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Kompakt fotométer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11.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Roncsoló blokk kompakt fotométerhez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12.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Hordozható többparaméteres mérőkészülék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13.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Szivattyú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2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14.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Kézi mintavevő eszköz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3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15.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Hűtőláda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3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16.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Zavarosságmérő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1 db</w:t>
            </w:r>
          </w:p>
        </w:tc>
      </w:tr>
      <w:tr w:rsidR="00CE0D8C" w:rsidRPr="00CE0D8C" w:rsidTr="00DC1319">
        <w:trPr>
          <w:trHeight w:val="300"/>
        </w:trPr>
        <w:tc>
          <w:tcPr>
            <w:tcW w:w="929" w:type="dxa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lang w:eastAsia="hu-HU"/>
              </w:rPr>
              <w:t>17.</w:t>
            </w:r>
          </w:p>
        </w:tc>
        <w:tc>
          <w:tcPr>
            <w:tcW w:w="3788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Arzén tesztkészlet</w:t>
            </w:r>
          </w:p>
        </w:tc>
        <w:tc>
          <w:tcPr>
            <w:tcW w:w="1516" w:type="dxa"/>
            <w:shd w:val="clear" w:color="auto" w:fill="auto"/>
          </w:tcPr>
          <w:p w:rsidR="00EB70EC" w:rsidRPr="00CE0D8C" w:rsidRDefault="00EB70EC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CE0D8C">
              <w:rPr>
                <w:rFonts w:cs="Arial"/>
                <w:bCs/>
                <w:szCs w:val="24"/>
                <w:lang w:eastAsia="hu-HU"/>
              </w:rPr>
              <w:t>3 db</w:t>
            </w:r>
          </w:p>
        </w:tc>
      </w:tr>
      <w:tr w:rsidR="002D0F82" w:rsidRPr="009932A2" w:rsidTr="00BF1330">
        <w:trPr>
          <w:trHeight w:val="300"/>
        </w:trPr>
        <w:tc>
          <w:tcPr>
            <w:tcW w:w="929" w:type="dxa"/>
            <w:shd w:val="clear" w:color="auto" w:fill="FFFF00"/>
          </w:tcPr>
          <w:p w:rsidR="002D0F82" w:rsidRPr="00BF1330" w:rsidRDefault="002D0F82" w:rsidP="00DC1319">
            <w:pPr>
              <w:spacing w:after="0" w:line="240" w:lineRule="auto"/>
              <w:jc w:val="center"/>
              <w:rPr>
                <w:rFonts w:cs="Arial"/>
                <w:bCs/>
                <w:lang w:eastAsia="hu-HU"/>
              </w:rPr>
            </w:pPr>
            <w:r w:rsidRPr="00BF1330">
              <w:rPr>
                <w:rFonts w:cs="Arial"/>
                <w:bCs/>
                <w:lang w:eastAsia="hu-HU"/>
              </w:rPr>
              <w:t>18.</w:t>
            </w:r>
          </w:p>
        </w:tc>
        <w:tc>
          <w:tcPr>
            <w:tcW w:w="3788" w:type="dxa"/>
            <w:shd w:val="clear" w:color="auto" w:fill="FFFF00"/>
          </w:tcPr>
          <w:p w:rsidR="002D0F82" w:rsidRPr="00BF1330" w:rsidRDefault="002D0F82" w:rsidP="00DC1319">
            <w:pPr>
              <w:spacing w:after="0" w:line="240" w:lineRule="auto"/>
              <w:rPr>
                <w:rFonts w:cs="Arial"/>
                <w:bCs/>
                <w:szCs w:val="24"/>
                <w:lang w:eastAsia="hu-HU"/>
              </w:rPr>
            </w:pPr>
            <w:r w:rsidRPr="00BF1330">
              <w:rPr>
                <w:rFonts w:cs="Arial"/>
                <w:bCs/>
                <w:szCs w:val="24"/>
                <w:lang w:eastAsia="hu-HU"/>
              </w:rPr>
              <w:t>PCR kabinet</w:t>
            </w:r>
          </w:p>
        </w:tc>
        <w:tc>
          <w:tcPr>
            <w:tcW w:w="1516" w:type="dxa"/>
            <w:shd w:val="clear" w:color="auto" w:fill="FFFF00"/>
          </w:tcPr>
          <w:p w:rsidR="002D0F82" w:rsidRPr="00EB70EC" w:rsidRDefault="002D0F82" w:rsidP="00DC1319">
            <w:pPr>
              <w:spacing w:after="0" w:line="240" w:lineRule="auto"/>
              <w:jc w:val="center"/>
              <w:rPr>
                <w:rFonts w:cs="Arial"/>
                <w:bCs/>
                <w:szCs w:val="24"/>
                <w:lang w:eastAsia="hu-HU"/>
              </w:rPr>
            </w:pPr>
            <w:r w:rsidRPr="00BF1330">
              <w:rPr>
                <w:rFonts w:cs="Arial"/>
                <w:bCs/>
                <w:szCs w:val="24"/>
                <w:lang w:eastAsia="hu-HU"/>
              </w:rPr>
              <w:t>1 db</w:t>
            </w:r>
          </w:p>
        </w:tc>
      </w:tr>
    </w:tbl>
    <w:p w:rsidR="002148EE" w:rsidRPr="00CE0D8C" w:rsidRDefault="002148EE" w:rsidP="00333E0B">
      <w:pPr>
        <w:pStyle w:val="Listaszerbekezds"/>
        <w:ind w:left="284"/>
        <w:jc w:val="left"/>
        <w:rPr>
          <w:b/>
          <w:sz w:val="28"/>
          <w:szCs w:val="28"/>
        </w:rPr>
      </w:pPr>
    </w:p>
    <w:p w:rsidR="00BF1330" w:rsidRDefault="00BF1330">
      <w:pPr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2A2" w:rsidRPr="00CE0D8C" w:rsidRDefault="000720BF" w:rsidP="009932A2">
      <w:pPr>
        <w:pStyle w:val="Listaszerbekezds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lastRenderedPageBreak/>
        <w:t>Műszaki k</w:t>
      </w:r>
      <w:r w:rsidR="009932A2" w:rsidRPr="00CE0D8C">
        <w:rPr>
          <w:b/>
          <w:sz w:val="28"/>
          <w:szCs w:val="28"/>
        </w:rPr>
        <w:t xml:space="preserve">övetelmények </w:t>
      </w:r>
    </w:p>
    <w:p w:rsidR="009628A2" w:rsidRPr="00CE0D8C" w:rsidRDefault="00737F33" w:rsidP="00997805">
      <w:pPr>
        <w:pStyle w:val="Listaszerbekezds"/>
        <w:numPr>
          <w:ilvl w:val="1"/>
          <w:numId w:val="1"/>
        </w:numPr>
        <w:spacing w:line="240" w:lineRule="auto"/>
        <w:ind w:left="709" w:hanging="709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  <w:u w:val="single"/>
        </w:rPr>
        <w:t xml:space="preserve">I. rész: </w:t>
      </w:r>
      <w:r w:rsidR="00B63EC0" w:rsidRPr="00CE0D8C">
        <w:rPr>
          <w:b/>
          <w:sz w:val="28"/>
          <w:szCs w:val="28"/>
          <w:u w:val="single"/>
        </w:rPr>
        <w:t xml:space="preserve">Labortechnikai készülékek és eszközök </w:t>
      </w:r>
      <w:r w:rsidRPr="00CE0D8C">
        <w:rPr>
          <w:b/>
          <w:sz w:val="28"/>
          <w:szCs w:val="28"/>
          <w:u w:val="single"/>
        </w:rPr>
        <w:t xml:space="preserve">1. </w:t>
      </w:r>
      <w:r w:rsidR="00B63EC0" w:rsidRPr="00CE0D8C">
        <w:rPr>
          <w:b/>
          <w:sz w:val="28"/>
          <w:szCs w:val="28"/>
          <w:u w:val="single"/>
        </w:rPr>
        <w:t>(</w:t>
      </w:r>
      <w:r w:rsidRPr="00CE0D8C">
        <w:rPr>
          <w:b/>
          <w:sz w:val="28"/>
          <w:szCs w:val="28"/>
          <w:u w:val="single"/>
        </w:rPr>
        <w:t>központi laborok</w:t>
      </w:r>
      <w:r w:rsidR="00B63EC0" w:rsidRPr="00CE0D8C">
        <w:rPr>
          <w:b/>
          <w:sz w:val="28"/>
          <w:szCs w:val="28"/>
          <w:u w:val="single"/>
        </w:rPr>
        <w:t>)</w:t>
      </w:r>
    </w:p>
    <w:p w:rsidR="00986AF1" w:rsidRPr="00CE0D8C" w:rsidRDefault="00986AF1" w:rsidP="00986AF1">
      <w:pPr>
        <w:pStyle w:val="Listaszerbekezds"/>
        <w:spacing w:line="240" w:lineRule="auto"/>
        <w:ind w:left="1701"/>
        <w:jc w:val="left"/>
        <w:rPr>
          <w:b/>
          <w:sz w:val="28"/>
          <w:szCs w:val="28"/>
        </w:rPr>
      </w:pPr>
    </w:p>
    <w:p w:rsidR="00986AF1" w:rsidRPr="00CE0D8C" w:rsidRDefault="006D2C64" w:rsidP="00986AF1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</w:t>
      </w:r>
      <w:r w:rsidR="00986AF1" w:rsidRPr="00CE0D8C">
        <w:rPr>
          <w:b/>
          <w:sz w:val="28"/>
          <w:szCs w:val="28"/>
        </w:rPr>
        <w:t>tomabszorpciós spektrofotométer</w:t>
      </w:r>
    </w:p>
    <w:p w:rsidR="00EB603D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Teljesen automatizált duo spektrofotométer a gyors, </w:t>
      </w:r>
      <w:r w:rsidR="00020D9E" w:rsidRPr="00CE0D8C">
        <w:rPr>
          <w:rFonts w:eastAsia="Times New Roman" w:cs="Arial"/>
          <w:szCs w:val="24"/>
          <w:lang w:eastAsia="hu-HU"/>
        </w:rPr>
        <w:t>egyidejű</w:t>
      </w:r>
      <w:r w:rsidRPr="00CE0D8C">
        <w:rPr>
          <w:rFonts w:eastAsia="Times New Roman" w:cs="Arial"/>
          <w:szCs w:val="24"/>
          <w:lang w:eastAsia="hu-HU"/>
        </w:rPr>
        <w:t xml:space="preserve"> láng atomabszorpciós /emissziós és grafit kemencés abszorpciós mérésekhez </w:t>
      </w:r>
      <w:r w:rsidR="00020D9E" w:rsidRPr="00CE0D8C">
        <w:rPr>
          <w:rFonts w:eastAsia="Times New Roman" w:cs="Arial"/>
          <w:szCs w:val="24"/>
          <w:lang w:eastAsia="hu-HU"/>
        </w:rPr>
        <w:t xml:space="preserve">transzverzális </w:t>
      </w:r>
      <w:r w:rsidRPr="00CE0D8C">
        <w:rPr>
          <w:rFonts w:eastAsia="Times New Roman" w:cs="Arial"/>
          <w:szCs w:val="24"/>
          <w:lang w:eastAsia="hu-HU"/>
        </w:rPr>
        <w:t xml:space="preserve">Zeeman háttér korrekciós technikával. </w:t>
      </w:r>
    </w:p>
    <w:p w:rsidR="00EB603D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monokromátor rendelkezzen minimum 330 mm-es fókusztávolsággal és minimum 1800 vonal/mm holografikus optikai ráccsal. </w:t>
      </w:r>
    </w:p>
    <w:p w:rsidR="00EB603D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Hullámhossz reprodukálhatóság min. ± 0.035 nm. 8 lámpa férőhellyel rendelkező készülék, rögzített pozícióban elhelyezkedő lámpákkal, a lámpa tápegysége lehetővé tegye az összes lámpa szimultán működését, a lámpa elektronikusan modulálható legyen. </w:t>
      </w:r>
    </w:p>
    <w:p w:rsidR="00EB603D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Háttér korrekció láng módban: 2 ms válaszidővel rendelkező nagy sebességű deutérium háttérkorrekció. Gáz: automatikus átváltás acetilén/levegő és nitrogén oxid láng között, automatikus lánggyújtás. A láng atomizációs egység képes legyen egy mintából 10 elem meghatározására 2 percnél rövidebb idő alatt, max.12 mL oldatból, a mérési pontosság érje el az &lt;1 % RSD-t. </w:t>
      </w:r>
    </w:p>
    <w:p w:rsidR="00EB603D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rendszer rendelkezzen lehetőleg 20 hőmérséklet program-lépéssel. </w:t>
      </w:r>
    </w:p>
    <w:p w:rsidR="00EB603D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Programozható felfűtés 40-től 3000° C-os hőmérséklet tartományban. </w:t>
      </w:r>
    </w:p>
    <w:p w:rsidR="00986AF1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Teljesítmény: a grafit cső élettartama kb. 5000 felfűtés legyen vízben oldott Cu standard esetén 2300° C atomizáló hőmérséklet mellett. </w:t>
      </w:r>
    </w:p>
    <w:p w:rsidR="00BA6E63" w:rsidRPr="00CE0D8C" w:rsidRDefault="00020D9E" w:rsidP="00BA6E63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rendszer rendelkezzen automata mintaadagolóval külön-külön a grafit és a láng atomizációs egységekhez</w:t>
      </w:r>
      <w:r w:rsidRPr="00133208">
        <w:rPr>
          <w:rFonts w:eastAsia="Times New Roman" w:cs="Arial"/>
          <w:szCs w:val="24"/>
          <w:lang w:eastAsia="hu-HU"/>
        </w:rPr>
        <w:t>.</w:t>
      </w:r>
      <w:r w:rsidR="00BA6E63" w:rsidRPr="00133208">
        <w:rPr>
          <w:rFonts w:eastAsia="Times New Roman" w:cs="Arial"/>
          <w:szCs w:val="24"/>
          <w:lang w:eastAsia="hu-HU"/>
        </w:rPr>
        <w:t xml:space="preserve"> </w:t>
      </w:r>
      <w:r w:rsidR="00133208" w:rsidRPr="00133208">
        <w:rPr>
          <w:rFonts w:eastAsia="Times New Roman" w:cs="Arial"/>
          <w:szCs w:val="24"/>
          <w:lang w:eastAsia="hu-HU"/>
        </w:rPr>
        <w:t>A mintaadagoló legyen képes random mintavételezésre, több pontos kalibrációra és a lineáris tartományon kívül eső minták automatikus hígítására.</w:t>
      </w:r>
    </w:p>
    <w:p w:rsidR="00020D9E" w:rsidRPr="00CE0D8C" w:rsidRDefault="00020D9E" w:rsidP="00020D9E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020D9E" w:rsidRPr="00CE0D8C" w:rsidRDefault="00020D9E" w:rsidP="00020D9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grafitkemencés egység rendelkezzen külső rendszerhűtővel.</w:t>
      </w:r>
    </w:p>
    <w:p w:rsidR="00133208" w:rsidRDefault="00133208" w:rsidP="00020D9E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BA6E63" w:rsidRDefault="00133208" w:rsidP="00020D9E">
      <w:pPr>
        <w:spacing w:after="0" w:line="240" w:lineRule="auto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berendezés tartozékként tartalmazz a következőket:</w:t>
      </w:r>
    </w:p>
    <w:p w:rsidR="00133208" w:rsidRPr="00A759DC" w:rsidRDefault="00133208" w:rsidP="00133208">
      <w:pPr>
        <w:tabs>
          <w:tab w:val="left" w:pos="1276"/>
          <w:tab w:val="left" w:pos="1701"/>
        </w:tabs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 w:rsidRPr="00A759DC">
        <w:rPr>
          <w:rFonts w:eastAsia="Times New Roman" w:cs="Arial"/>
          <w:szCs w:val="24"/>
          <w:lang w:eastAsia="hu-HU"/>
        </w:rPr>
        <w:t>1.</w:t>
      </w:r>
      <w:r>
        <w:rPr>
          <w:rFonts w:eastAsia="Times New Roman" w:cs="Arial"/>
          <w:szCs w:val="24"/>
          <w:lang w:eastAsia="hu-HU"/>
        </w:rPr>
        <w:tab/>
      </w:r>
      <w:r w:rsidRPr="00E42603">
        <w:rPr>
          <w:rFonts w:eastAsia="Times New Roman" w:cs="Arial"/>
          <w:szCs w:val="24"/>
          <w:lang w:eastAsia="hu-HU"/>
        </w:rPr>
        <w:t>Legalább az alábbi elemek mérésére alkalmas vájtkatód vagy EDL lámpák: Zn, Cu, Mo, Ag, Cr, Fe, Mn, Ni, Li, Sr, Co, Na, K, Pb, Cd, Sn, Se, Sb, As.</w:t>
      </w:r>
    </w:p>
    <w:p w:rsidR="00133208" w:rsidRPr="00A759DC" w:rsidRDefault="00133208" w:rsidP="00133208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2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10 db keresztfűtésű grafitcső, integrált platformmal.</w:t>
      </w:r>
    </w:p>
    <w:p w:rsidR="00133208" w:rsidRPr="00A759DC" w:rsidRDefault="00133208" w:rsidP="00133208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3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1000 db polipropilén mintaedény.</w:t>
      </w:r>
    </w:p>
    <w:p w:rsidR="00133208" w:rsidRPr="00A759DC" w:rsidRDefault="00133208" w:rsidP="00133208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4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 db levegő kompresszor, 50 l/min 4.2 kg/cm2 nyomásnál, zajvédett.</w:t>
      </w:r>
    </w:p>
    <w:p w:rsidR="00133208" w:rsidRDefault="00133208" w:rsidP="00133208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5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 db szűrőrendszer, sűrített levegőhöz és acetilénhez.</w:t>
      </w:r>
    </w:p>
    <w:p w:rsidR="00BA6E63" w:rsidRPr="00CE0D8C" w:rsidRDefault="00BA6E63" w:rsidP="00BA6E63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BA6E63" w:rsidRPr="00CE0D8C" w:rsidRDefault="00BA6E63" w:rsidP="00BA6E6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Vezérlő és adatfeldolgozó rendszer, vezérlő számítógép:</w:t>
      </w:r>
    </w:p>
    <w:p w:rsidR="00BA6E63" w:rsidRPr="00CE0D8C" w:rsidRDefault="00BA6E63" w:rsidP="00BA6E63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BA6E63" w:rsidRPr="00CE0D8C" w:rsidRDefault="00BA6E63" w:rsidP="00BA6E63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Számítógép követelmények</w:t>
      </w:r>
      <w:r w:rsidR="005F6858">
        <w:rPr>
          <w:rFonts w:eastAsia="Times New Roman" w:cs="Arial"/>
          <w:szCs w:val="24"/>
          <w:lang w:eastAsia="hu-HU"/>
        </w:rPr>
        <w:t xml:space="preserve"> (komplett számítógépes munkaállomás)</w:t>
      </w:r>
      <w:r w:rsidRPr="00CE0D8C">
        <w:rPr>
          <w:rFonts w:eastAsia="Times New Roman" w:cs="Arial"/>
          <w:szCs w:val="24"/>
          <w:lang w:eastAsia="hu-HU"/>
        </w:rPr>
        <w:t>:</w:t>
      </w:r>
    </w:p>
    <w:p w:rsidR="00BA6E63" w:rsidRPr="00CE0D8C" w:rsidRDefault="00BA6E63" w:rsidP="00BA6E63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min. Intel® Core™ i5-650(3,2 GHz), min. 8 GB RAM, min. 1 TB HDD, CD-RW/DVD-RW combo drive, </w:t>
      </w:r>
    </w:p>
    <w:p w:rsidR="00BA6E63" w:rsidRPr="00CE0D8C" w:rsidRDefault="00BA6E63" w:rsidP="00BA6E63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1 db min. 22” TFT monitor, </w:t>
      </w:r>
    </w:p>
    <w:p w:rsidR="00BA6E63" w:rsidRPr="00CE0D8C" w:rsidRDefault="00BA6E63" w:rsidP="00BA6E63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1 db színes lézernyomtató, </w:t>
      </w:r>
    </w:p>
    <w:p w:rsidR="00BA6E63" w:rsidRPr="00CE0D8C" w:rsidRDefault="00BA6E63" w:rsidP="00BA6E63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Microsoft Windows 7 vagy 8.1 32 bit operációs rendszer, </w:t>
      </w:r>
    </w:p>
    <w:p w:rsidR="00BA6E63" w:rsidRPr="00CE0D8C" w:rsidRDefault="00BA6E63" w:rsidP="00BA6E63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>megfelelő program a berendezés vezérlésére számítógép segítségével a készülékvezérlő és adatfeldolgozó egysége feleljen meg a következő követelményeknek:</w:t>
      </w:r>
    </w:p>
    <w:p w:rsidR="00BA6E63" w:rsidRPr="00CE0D8C" w:rsidRDefault="00BA6E63" w:rsidP="00BA6E63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1.</w:t>
      </w:r>
      <w:r w:rsidRPr="00CE0D8C">
        <w:rPr>
          <w:rFonts w:eastAsia="Times New Roman" w:cs="Arial"/>
          <w:szCs w:val="24"/>
          <w:lang w:eastAsia="hu-HU"/>
        </w:rPr>
        <w:tab/>
        <w:t>Szoftver tartalmazzon vezérlő eljárást, amely legyen módosítható, tárolható és újra felhasználható.</w:t>
      </w:r>
    </w:p>
    <w:p w:rsidR="00BA6E63" w:rsidRPr="00CE0D8C" w:rsidRDefault="00BA6E63" w:rsidP="00BA6E63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2.</w:t>
      </w:r>
      <w:r w:rsidRPr="00CE0D8C">
        <w:rPr>
          <w:rFonts w:eastAsia="Times New Roman" w:cs="Arial"/>
          <w:szCs w:val="24"/>
          <w:lang w:eastAsia="hu-HU"/>
        </w:rPr>
        <w:tab/>
        <w:t>A készülék tartalmazzon automatikus eljárást a módszerek tesztelésére és a hibák felismerésére, valamint adjon megoldási javaslatokat.</w:t>
      </w:r>
    </w:p>
    <w:p w:rsidR="00BA6E63" w:rsidRPr="00CE0D8C" w:rsidRDefault="00BA6E63" w:rsidP="00BA6E63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3.</w:t>
      </w:r>
      <w:r w:rsidRPr="00CE0D8C">
        <w:rPr>
          <w:rFonts w:eastAsia="Times New Roman" w:cs="Arial"/>
          <w:szCs w:val="24"/>
          <w:lang w:eastAsia="hu-HU"/>
        </w:rPr>
        <w:tab/>
        <w:t>Legyen lehetőség többféle kalibrációs eljárás alkalmazására, mint pl. lineáris, nem lineáris, standard addíció.</w:t>
      </w:r>
    </w:p>
    <w:p w:rsidR="00BA6E63" w:rsidRPr="00CE0D8C" w:rsidRDefault="00BA6E63" w:rsidP="00BA6E63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4.</w:t>
      </w:r>
      <w:r w:rsidRPr="00CE0D8C">
        <w:rPr>
          <w:rFonts w:eastAsia="Times New Roman" w:cs="Arial"/>
          <w:szCs w:val="24"/>
          <w:lang w:eastAsia="hu-HU"/>
        </w:rPr>
        <w:tab/>
        <w:t>Az adatfeldolgozó egység olvassa ki az intenzitást legalább -0.500 – 2.000 A tartományban.</w:t>
      </w:r>
    </w:p>
    <w:p w:rsidR="00BA6E63" w:rsidRPr="00CE0D8C" w:rsidRDefault="00BA6E63" w:rsidP="00BA6E63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5.</w:t>
      </w:r>
      <w:r w:rsidRPr="00CE0D8C">
        <w:rPr>
          <w:rFonts w:eastAsia="Times New Roman" w:cs="Arial"/>
          <w:szCs w:val="24"/>
          <w:lang w:eastAsia="hu-HU"/>
        </w:rPr>
        <w:tab/>
        <w:t xml:space="preserve">Az integrációs idő a felhasználó által legyen választható legalább 0.1 – 60 másodperc között, 0.1 másodperces lépésenként. </w:t>
      </w:r>
    </w:p>
    <w:p w:rsidR="00BA6E63" w:rsidRPr="00CE0D8C" w:rsidRDefault="00BA6E63" w:rsidP="008A39BB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6.</w:t>
      </w:r>
      <w:r w:rsidRPr="00CE0D8C">
        <w:rPr>
          <w:rFonts w:eastAsia="Times New Roman" w:cs="Arial"/>
          <w:szCs w:val="24"/>
          <w:lang w:eastAsia="hu-HU"/>
        </w:rPr>
        <w:tab/>
        <w:t>Az adat fájlok standard adatbázisban tárolódjanak.</w:t>
      </w:r>
    </w:p>
    <w:p w:rsidR="00740393" w:rsidRPr="00CE0D8C" w:rsidRDefault="00740393" w:rsidP="00740393">
      <w:pPr>
        <w:pStyle w:val="Listaszerbekezds"/>
        <w:spacing w:line="240" w:lineRule="auto"/>
        <w:ind w:left="709"/>
        <w:jc w:val="left"/>
        <w:rPr>
          <w:b/>
          <w:sz w:val="28"/>
          <w:szCs w:val="28"/>
        </w:rPr>
      </w:pPr>
    </w:p>
    <w:p w:rsidR="00740393" w:rsidRPr="00CE0D8C" w:rsidRDefault="00740393" w:rsidP="00CC695B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Radon-koncentráció mérőberendezés</w:t>
      </w: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Hordozható kivitelű, nagy érzékenységű radon-koncentráció mérőberendezés kiértékelő szoftverrel, kiegészítő tartozékokkal, amely alkalmassá teszi a különböző környezeti közegekből (víz, levegő, talaj) történő vizsgálatra.</w:t>
      </w:r>
    </w:p>
    <w:p w:rsidR="00B5033B" w:rsidRPr="00CE0D8C" w:rsidRDefault="00B5033B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740393" w:rsidRPr="00CE0D8C" w:rsidRDefault="00740393" w:rsidP="00725B8B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széles méréstartomány: legalább 10 - 1 000 000 Bq/m3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alkalmas legyen mind a radon (Rn-222), mind a toron (Rn-220) radioizotópok koncentrációjának meghatározására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lehessen használni a műszert diffúziós módban és külső pumpa hozzákapcsolásával is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alkalmas legyen a mért levegő hőmérsékletének, páratartalmának és a légnyomás meghatározására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műszer rendelkezzen kalibrációval, amely</w:t>
      </w:r>
      <w:r w:rsidR="00B5033B" w:rsidRPr="00CE0D8C">
        <w:rPr>
          <w:rFonts w:eastAsia="Times New Roman" w:cs="Arial"/>
          <w:szCs w:val="24"/>
          <w:lang w:eastAsia="hu-HU"/>
        </w:rPr>
        <w:t>nek</w:t>
      </w:r>
      <w:r w:rsidRPr="00CE0D8C">
        <w:rPr>
          <w:rFonts w:eastAsia="Times New Roman" w:cs="Arial"/>
          <w:szCs w:val="24"/>
          <w:lang w:eastAsia="hu-HU"/>
        </w:rPr>
        <w:t xml:space="preserve"> érvényessége legalább 3 év</w:t>
      </w:r>
      <w:r w:rsidR="00B5033B" w:rsidRPr="00CE0D8C">
        <w:rPr>
          <w:rFonts w:eastAsia="Times New Roman" w:cs="Arial"/>
          <w:szCs w:val="24"/>
          <w:lang w:eastAsia="hu-HU"/>
        </w:rPr>
        <w:t>.</w:t>
      </w:r>
    </w:p>
    <w:p w:rsidR="00B5033B" w:rsidRPr="00CE0D8C" w:rsidRDefault="00B5033B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Szoftver követelmények:</w:t>
      </w:r>
    </w:p>
    <w:p w:rsidR="00740393" w:rsidRPr="00CE0D8C" w:rsidRDefault="00740393" w:rsidP="00725B8B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program futtatható legyen Microsoft Windows környezetben</w:t>
      </w:r>
      <w:r w:rsidR="00B5033B" w:rsidRPr="00CE0D8C">
        <w:rPr>
          <w:rFonts w:eastAsia="Times New Roman" w:cs="Arial"/>
          <w:szCs w:val="24"/>
          <w:lang w:eastAsia="hu-HU"/>
        </w:rPr>
        <w:t>.</w:t>
      </w:r>
    </w:p>
    <w:p w:rsidR="00740393" w:rsidRPr="00CE0D8C" w:rsidRDefault="00740393" w:rsidP="00740393">
      <w:pPr>
        <w:pStyle w:val="Listaszerbekezds"/>
        <w:spacing w:line="240" w:lineRule="auto"/>
        <w:ind w:left="709"/>
        <w:jc w:val="left"/>
        <w:rPr>
          <w:b/>
          <w:sz w:val="28"/>
          <w:szCs w:val="28"/>
        </w:rPr>
      </w:pPr>
    </w:p>
    <w:p w:rsidR="00CE1473" w:rsidRPr="00CE0D8C" w:rsidRDefault="00CE1473" w:rsidP="00CC695B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Gázátáramlásos alacsony hátterű alfa/béta mérőrendszer</w:t>
      </w:r>
    </w:p>
    <w:p w:rsidR="00CE1473" w:rsidRPr="00CE0D8C" w:rsidRDefault="00CE1473" w:rsidP="00CE1473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Gázátáramlásos alacsony hátterű alfa/béta mérőrendszer kiértékelő szoftverrel, számítógéppel, munkaasztallal, alfa- és béta-sugárzó kalibráló forrással, valamint 100 db mérőtálkával</w:t>
      </w:r>
      <w:r w:rsidR="00B5033B" w:rsidRPr="00CE0D8C">
        <w:rPr>
          <w:rFonts w:eastAsia="Times New Roman" w:cs="Arial"/>
          <w:szCs w:val="24"/>
          <w:lang w:eastAsia="hu-HU"/>
        </w:rPr>
        <w:t>.</w:t>
      </w:r>
    </w:p>
    <w:p w:rsidR="00B5033B" w:rsidRPr="00CE0D8C" w:rsidRDefault="00B5033B" w:rsidP="00CE147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CE1473" w:rsidRPr="00CE0D8C" w:rsidRDefault="00CE1473" w:rsidP="00CE147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CE1473" w:rsidRPr="00CE0D8C" w:rsidRDefault="00CE147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műszer rendelkezzen legalább 4 szimultán mérőhellyel 5-6 cm belső átmérővel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CE1473" w:rsidRPr="00CE0D8C" w:rsidRDefault="00CE147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mérőhelyek legyenek külön-külön vezérelhetők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CE1473" w:rsidRPr="00CE0D8C" w:rsidRDefault="00CE147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detektor béta-háttere 5-6 cm átmérőjű tálka esetén legyen &lt;1 cpm, az alfa-háttere legyen &lt; 0,3 cpm</w:t>
      </w:r>
      <w:r w:rsidR="00B5033B" w:rsidRPr="00CE0D8C">
        <w:rPr>
          <w:rFonts w:eastAsia="Times New Roman" w:cs="Arial"/>
          <w:szCs w:val="24"/>
          <w:lang w:eastAsia="hu-HU"/>
        </w:rPr>
        <w:t>.</w:t>
      </w:r>
    </w:p>
    <w:p w:rsidR="00740393" w:rsidRPr="00CE0D8C" w:rsidRDefault="00740393" w:rsidP="00740393">
      <w:pPr>
        <w:pStyle w:val="Listaszerbekezds"/>
        <w:spacing w:line="240" w:lineRule="auto"/>
        <w:ind w:left="709"/>
        <w:jc w:val="left"/>
        <w:rPr>
          <w:b/>
          <w:sz w:val="28"/>
          <w:szCs w:val="28"/>
        </w:rPr>
      </w:pPr>
    </w:p>
    <w:p w:rsidR="00740393" w:rsidRPr="00CE0D8C" w:rsidRDefault="00740393" w:rsidP="00CC695B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6 kamrás integrált alfa-spektrometriai mérőrendszer</w:t>
      </w: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6 kamrás integrált alfa-spektrometriai mérőrendszer, amely tartalmazza az ion implantált SiO2 detektorokat (6 db), a vezérlő egységet, a sokcsatornás analizátort, a számítógépet, a kiértékelő szoftvert és a vákuumszivattyút. </w:t>
      </w:r>
    </w:p>
    <w:p w:rsidR="00B5033B" w:rsidRPr="00CE0D8C" w:rsidRDefault="00B5033B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detektor aktív felülete legyen ~ 600 mm2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detektor alfa felbontása legfeljebb 25 keV FWHM legyen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állítható legyen a detektor-mintatartó távolsága</w:t>
      </w:r>
      <w:r w:rsidR="00B5033B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Multi Channel Analyzer által kezelt csatornaszám legalább 4K legyen</w:t>
      </w:r>
      <w:r w:rsidR="00B5033B" w:rsidRPr="00CE0D8C">
        <w:rPr>
          <w:rFonts w:eastAsia="Times New Roman" w:cs="Arial"/>
          <w:szCs w:val="24"/>
          <w:lang w:eastAsia="hu-HU"/>
        </w:rPr>
        <w:t>.</w:t>
      </w:r>
    </w:p>
    <w:p w:rsidR="00B5033B" w:rsidRPr="00CE0D8C" w:rsidRDefault="00B5033B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Szoftver követelmények: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szoftver tegye lehetővé a felhasználó számára az automatikus és az interaktív spektrum analízist többféle csúcskeresési és területszámítási algoritmus lefuttatásával</w:t>
      </w:r>
      <w:r w:rsidR="00EB603D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kiértékelő szoftver futtatható legyen Microsoft Windows környezetben</w:t>
      </w:r>
      <w:r w:rsidR="00EB603D" w:rsidRPr="00CE0D8C">
        <w:rPr>
          <w:rFonts w:eastAsia="Times New Roman" w:cs="Arial"/>
          <w:szCs w:val="24"/>
          <w:lang w:eastAsia="hu-HU"/>
        </w:rPr>
        <w:t>.</w:t>
      </w:r>
    </w:p>
    <w:p w:rsidR="00995E89" w:rsidRPr="00CE0D8C" w:rsidRDefault="00995E89" w:rsidP="00995E89">
      <w:pPr>
        <w:pStyle w:val="Listaszerbekezds"/>
        <w:spacing w:after="0" w:line="240" w:lineRule="auto"/>
        <w:rPr>
          <w:rFonts w:eastAsia="Times New Roman" w:cs="Arial"/>
          <w:szCs w:val="24"/>
          <w:lang w:eastAsia="hu-HU"/>
        </w:rPr>
      </w:pPr>
    </w:p>
    <w:p w:rsidR="00995E89" w:rsidRPr="00CA18A5" w:rsidRDefault="00995E89" w:rsidP="00995E89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Számítógép követelmények</w:t>
      </w:r>
      <w:r w:rsidR="00CA18A5">
        <w:rPr>
          <w:rFonts w:eastAsia="Times New Roman" w:cs="Arial"/>
          <w:i/>
          <w:szCs w:val="24"/>
          <w:lang w:eastAsia="hu-HU"/>
        </w:rPr>
        <w:t xml:space="preserve"> </w:t>
      </w:r>
      <w:r w:rsidR="00CA18A5" w:rsidRPr="00CA18A5">
        <w:rPr>
          <w:rFonts w:eastAsia="Times New Roman" w:cs="Arial"/>
          <w:i/>
          <w:szCs w:val="24"/>
          <w:lang w:eastAsia="hu-HU"/>
        </w:rPr>
        <w:t>(komplett számítógépes munkaállomás)</w:t>
      </w:r>
      <w:r w:rsidRPr="00CA18A5">
        <w:rPr>
          <w:rFonts w:eastAsia="Times New Roman" w:cs="Arial"/>
          <w:i/>
          <w:szCs w:val="24"/>
          <w:lang w:eastAsia="hu-HU"/>
        </w:rPr>
        <w:t>:</w:t>
      </w:r>
    </w:p>
    <w:p w:rsidR="00995E89" w:rsidRPr="00CE0D8C" w:rsidRDefault="00995E89" w:rsidP="00995E89">
      <w:pPr>
        <w:pStyle w:val="Szvegtrzsbehzssal2"/>
        <w:numPr>
          <w:ilvl w:val="0"/>
          <w:numId w:val="3"/>
        </w:numPr>
        <w:spacing w:before="60" w:after="60" w:line="240" w:lineRule="auto"/>
        <w:rPr>
          <w:rFonts w:asciiTheme="minorHAnsi" w:hAnsiTheme="minorHAnsi" w:cs="Calibri"/>
        </w:rPr>
      </w:pPr>
      <w:r w:rsidRPr="00CE0D8C">
        <w:rPr>
          <w:rFonts w:asciiTheme="minorHAnsi" w:hAnsiTheme="minorHAnsi" w:cs="Calibri"/>
        </w:rPr>
        <w:t xml:space="preserve">min. Intel® Core™ i5-650(3,2 GHz), min. 4 GB RAM, min. 1 TB HDD, CD-RW/DVD-RW combo drive, </w:t>
      </w:r>
    </w:p>
    <w:p w:rsidR="00995E89" w:rsidRPr="00CE0D8C" w:rsidRDefault="00995E89" w:rsidP="00995E89">
      <w:pPr>
        <w:pStyle w:val="Szvegtrzsbehzssal2"/>
        <w:numPr>
          <w:ilvl w:val="0"/>
          <w:numId w:val="3"/>
        </w:numPr>
        <w:spacing w:before="60" w:after="60" w:line="240" w:lineRule="auto"/>
        <w:rPr>
          <w:rFonts w:asciiTheme="minorHAnsi" w:hAnsiTheme="minorHAnsi" w:cs="Calibri"/>
        </w:rPr>
      </w:pPr>
      <w:r w:rsidRPr="00CE0D8C">
        <w:rPr>
          <w:rFonts w:asciiTheme="minorHAnsi" w:hAnsiTheme="minorHAnsi" w:cs="Calibri"/>
        </w:rPr>
        <w:t xml:space="preserve">min. 22” TFT monitor,  </w:t>
      </w:r>
    </w:p>
    <w:p w:rsidR="00995E89" w:rsidRPr="00CE0D8C" w:rsidRDefault="00995E89" w:rsidP="00995E89">
      <w:pPr>
        <w:pStyle w:val="Szvegtrzsbehzssal2"/>
        <w:numPr>
          <w:ilvl w:val="0"/>
          <w:numId w:val="3"/>
        </w:numPr>
        <w:spacing w:before="60" w:after="60" w:line="240" w:lineRule="auto"/>
        <w:rPr>
          <w:rFonts w:asciiTheme="minorHAnsi" w:hAnsiTheme="minorHAnsi" w:cs="Calibri"/>
        </w:rPr>
      </w:pPr>
      <w:r w:rsidRPr="00CE0D8C">
        <w:rPr>
          <w:rFonts w:asciiTheme="minorHAnsi" w:hAnsiTheme="minorHAnsi" w:cs="Calibri"/>
        </w:rPr>
        <w:t>min. Windows 7 OEM operációs rendszer</w:t>
      </w:r>
    </w:p>
    <w:p w:rsidR="00740393" w:rsidRPr="00CE0D8C" w:rsidRDefault="00740393" w:rsidP="00740393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740393" w:rsidRPr="00CE0D8C" w:rsidRDefault="00740393" w:rsidP="00CC695B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Gamma-spektrometriai mérőrendszer</w:t>
      </w: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Gamma-spektrometriai mérőrendszer, amely tartalmazza a HpGe detektor</w:t>
      </w:r>
      <w:r w:rsidR="00EB603D" w:rsidRPr="00CE0D8C">
        <w:rPr>
          <w:rFonts w:eastAsia="Times New Roman" w:cs="Arial"/>
          <w:szCs w:val="24"/>
          <w:lang w:eastAsia="hu-HU"/>
        </w:rPr>
        <w:t>t</w:t>
      </w:r>
      <w:r w:rsidRPr="00CE0D8C">
        <w:rPr>
          <w:rFonts w:eastAsia="Times New Roman" w:cs="Arial"/>
          <w:szCs w:val="24"/>
          <w:lang w:eastAsia="hu-HU"/>
        </w:rPr>
        <w:t>, a dewar edényt, a jelfeldolgozó és vezérlő egységet (Multi Channel Analyzer-t), a kiértékelő szoftvert, az ólomárnyékolást és az állványt</w:t>
      </w:r>
      <w:r w:rsidR="00EB603D" w:rsidRPr="00CE0D8C">
        <w:rPr>
          <w:rFonts w:eastAsia="Times New Roman" w:cs="Arial"/>
          <w:szCs w:val="24"/>
          <w:lang w:eastAsia="hu-HU"/>
        </w:rPr>
        <w:t>.</w:t>
      </w:r>
    </w:p>
    <w:p w:rsidR="00B5033B" w:rsidRPr="00CE0D8C" w:rsidRDefault="00B5033B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n-típusú nagytisztaságú Ge-kristályos koaxiális félvezető detektor (legalább 35% relatív hatásfok)</w:t>
      </w:r>
      <w:r w:rsidR="00EB603D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Multi Channel Analyzer alkalmas legyen legalább 16K csatorna kezelésére</w:t>
      </w:r>
      <w:r w:rsidR="00EB603D" w:rsidRPr="00CE0D8C">
        <w:rPr>
          <w:rFonts w:eastAsia="Times New Roman" w:cs="Arial"/>
          <w:szCs w:val="24"/>
          <w:lang w:eastAsia="hu-HU"/>
        </w:rPr>
        <w:t>.</w:t>
      </w:r>
    </w:p>
    <w:p w:rsidR="00B5033B" w:rsidRPr="00CE0D8C" w:rsidRDefault="00B5033B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740393" w:rsidRPr="00CE0D8C" w:rsidRDefault="00740393" w:rsidP="00740393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Szoftver követelmények: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szoftver tegye lehetővé a felhasználó számára az automatikus és az interaktív spektrum analízist többféle csúcskeresési és területszámítási algoritmus lefuttatásával</w:t>
      </w:r>
      <w:r w:rsidR="00EB603D" w:rsidRPr="00CE0D8C">
        <w:rPr>
          <w:rFonts w:eastAsia="Times New Roman" w:cs="Arial"/>
          <w:szCs w:val="24"/>
          <w:lang w:eastAsia="hu-HU"/>
        </w:rPr>
        <w:t>,</w:t>
      </w:r>
    </w:p>
    <w:p w:rsidR="00740393" w:rsidRPr="00CE0D8C" w:rsidRDefault="00740393" w:rsidP="00725B8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kiértékelő szoftver futtatható legyen Microsoft Windows környezetben</w:t>
      </w:r>
      <w:r w:rsidR="00EB603D" w:rsidRPr="00CE0D8C">
        <w:rPr>
          <w:rFonts w:eastAsia="Times New Roman" w:cs="Arial"/>
          <w:szCs w:val="24"/>
          <w:lang w:eastAsia="hu-HU"/>
        </w:rPr>
        <w:t>.</w:t>
      </w:r>
    </w:p>
    <w:p w:rsidR="00986AF1" w:rsidRPr="00CE0D8C" w:rsidRDefault="00986AF1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202A9" w:rsidRPr="00CE0D8C" w:rsidRDefault="00E202A9" w:rsidP="00E202A9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 xml:space="preserve">TOC készülék </w:t>
      </w:r>
      <w:r w:rsidR="00953F0F" w:rsidRPr="00CE0D8C">
        <w:rPr>
          <w:b/>
          <w:sz w:val="28"/>
          <w:szCs w:val="28"/>
        </w:rPr>
        <w:t>(Total Organic Carbon)</w:t>
      </w:r>
    </w:p>
    <w:p w:rsidR="00E202A9" w:rsidRPr="00CE0D8C" w:rsidRDefault="00E202A9" w:rsidP="00E202A9">
      <w:pPr>
        <w:pStyle w:val="Listaszerbekezds"/>
        <w:spacing w:after="120" w:line="240" w:lineRule="auto"/>
        <w:ind w:left="0"/>
        <w:rPr>
          <w:szCs w:val="24"/>
          <w:u w:val="single"/>
        </w:rPr>
      </w:pPr>
    </w:p>
    <w:p w:rsidR="00E202A9" w:rsidRPr="00CE0D8C" w:rsidRDefault="00E202A9" w:rsidP="00E202A9">
      <w:pPr>
        <w:pStyle w:val="Listaszerbekezds"/>
        <w:spacing w:after="120" w:line="240" w:lineRule="auto"/>
        <w:ind w:left="0"/>
        <w:rPr>
          <w:caps/>
          <w:szCs w:val="24"/>
          <w:u w:val="single"/>
        </w:rPr>
      </w:pPr>
      <w:r w:rsidRPr="00CE0D8C">
        <w:rPr>
          <w:szCs w:val="24"/>
          <w:u w:val="single"/>
        </w:rPr>
        <w:t>Alapkészülék: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Alkalmas legyen</w:t>
      </w:r>
      <w:r w:rsidR="008A39BB" w:rsidRPr="00CE0D8C">
        <w:rPr>
          <w:szCs w:val="24"/>
        </w:rPr>
        <w:t xml:space="preserve"> mindenképpen</w:t>
      </w:r>
      <w:r w:rsidRPr="00CE0D8C">
        <w:rPr>
          <w:szCs w:val="24"/>
        </w:rPr>
        <w:t>: összes szerves széntartalom (TOC), összes szervetlen széntartalom (TIC vagy másképp írva: IC), összes széntartalom (TC) meghatározására nagytisztaságú vizek, szennyvizek, ivóvizek, fürdővizek, élelmiszeripari vizek esetén.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 készülék megfeleljen az MSZ EN 1484:1998 szabvány követelményeinek és az EU szabványoknak.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Egy minta mérési ideje és injektálása ne legyen több 15 percnél. Kedvező esetben: 5-10 perc.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tabs>
          <w:tab w:val="left" w:pos="1800"/>
        </w:tabs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lastRenderedPageBreak/>
        <w:t xml:space="preserve">Kimutatási határ legalább: 50 </w:t>
      </w:r>
      <w:r w:rsidRPr="00CE0D8C">
        <w:rPr>
          <w:szCs w:val="24"/>
        </w:rPr>
        <w:sym w:font="Symbol" w:char="F06D"/>
      </w:r>
      <w:r w:rsidRPr="00CE0D8C">
        <w:rPr>
          <w:bCs/>
          <w:szCs w:val="24"/>
        </w:rPr>
        <w:t>g/L (50 ppb)</w:t>
      </w:r>
      <w:r w:rsidR="00F62BB3" w:rsidRPr="00CE0D8C" w:rsidDel="00F6536E">
        <w:rPr>
          <w:szCs w:val="24"/>
        </w:rPr>
        <w:t xml:space="preserve"> </w:t>
      </w:r>
      <w:r w:rsidR="00F62BB3" w:rsidRPr="00CE0D8C">
        <w:rPr>
          <w:szCs w:val="24"/>
        </w:rPr>
        <w:t>TOC esetén.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 xml:space="preserve">Automatikus kikapcsolási és készenléti állapot lehetősége. 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Automatikus vakolás (vakminták kivonása a mintákból automatikusan megtörténik)</w:t>
      </w:r>
      <w:r w:rsidR="00B5033B" w:rsidRPr="00CE0D8C">
        <w:rPr>
          <w:szCs w:val="24"/>
        </w:rPr>
        <w:t>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Automata áramlásszabályozó.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Automata kalibrációs lehetőség.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Kis helyigényű (legoptimálisabb esetben a készülék tetején helyezkedik el a mintaadagoló tálca)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Könnyű karbantarthatóság, üzemeltetés.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Könnyű legyen az esetleges alkatrészek, elemek cserje, pl: fecskendő, halogéncsapda, égetőcső csere.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Öndiagnosztikai funkció: gáztömörség, szivárgás, fecskendőtérfogat és hőmérséklet kapcsán.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Célszerűen egy fogyó anyagkészlet is tartozzon az alapkészülékhez.</w:t>
      </w:r>
    </w:p>
    <w:p w:rsidR="00E202A9" w:rsidRPr="00CE0D8C" w:rsidRDefault="00E202A9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 készülék könnyen kezelhető legyen, technikusok is könnyen megtanulhassák a használatát.</w:t>
      </w:r>
    </w:p>
    <w:p w:rsidR="00E202A9" w:rsidRPr="00CE0D8C" w:rsidRDefault="00E202A9" w:rsidP="00E202A9">
      <w:pPr>
        <w:pStyle w:val="Listaszerbekezds"/>
        <w:spacing w:after="0" w:line="240" w:lineRule="auto"/>
        <w:contextualSpacing w:val="0"/>
        <w:rPr>
          <w:szCs w:val="24"/>
        </w:rPr>
      </w:pPr>
    </w:p>
    <w:p w:rsidR="00E202A9" w:rsidRPr="00CE0D8C" w:rsidRDefault="00E202A9" w:rsidP="00E202A9">
      <w:pPr>
        <w:pStyle w:val="Listaszerbekezds"/>
        <w:widowControl w:val="0"/>
        <w:spacing w:before="120" w:after="120"/>
        <w:ind w:left="0"/>
        <w:rPr>
          <w:caps/>
          <w:szCs w:val="24"/>
          <w:u w:val="single"/>
        </w:rPr>
      </w:pPr>
      <w:r w:rsidRPr="00CE0D8C">
        <w:rPr>
          <w:szCs w:val="24"/>
          <w:u w:val="single"/>
        </w:rPr>
        <w:t>T</w:t>
      </w:r>
      <w:r w:rsidR="007E71E6" w:rsidRPr="00CE0D8C">
        <w:rPr>
          <w:szCs w:val="24"/>
          <w:u w:val="single"/>
        </w:rPr>
        <w:t>OC</w:t>
      </w:r>
      <w:r w:rsidRPr="00CE0D8C">
        <w:rPr>
          <w:szCs w:val="24"/>
          <w:u w:val="single"/>
        </w:rPr>
        <w:t xml:space="preserve"> alapkészülékhez tartozó mintaadagoló injektorral</w:t>
      </w:r>
      <w:r w:rsidRPr="00CE0D8C">
        <w:rPr>
          <w:caps/>
          <w:szCs w:val="24"/>
          <w:u w:val="single"/>
        </w:rPr>
        <w:t xml:space="preserve">: 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 xml:space="preserve">Minden mérés típusnál lehetséges legyen az automata mintaadagolás. 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 xml:space="preserve">A mintaadagolóra egyszerre minimum 35 db minta (mintatartály) férjen fel. 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 mintatartályok alkalmasak legyenek 100 mikroliter – 2 ml minta tárolására és mérésére.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 mintaadagoló levehető és cserélhető legyen még több férőhelyes mintaadagolóra.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Az automata mintaadagoló legyen képes random mintavételezésére (nemcsak a minták szekvenciális sorrendben történő meghatározására).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 készülék legyen képes automatikusan a minta hígítására, lineáris tartományon kívüli minta esetén.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Ne legyen a minták közt szennyezés áthordás. Az injektor tisztítása a mérések során automatikusan megvalósuljon.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Az injektor könnyen tisztítható legyen.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Az injektálási térfogat változtatható legyen (minden paraméter mérése esetén).</w:t>
      </w:r>
    </w:p>
    <w:p w:rsidR="00E202A9" w:rsidRPr="00CE0D8C" w:rsidRDefault="00E202A9" w:rsidP="00E202A9">
      <w:pPr>
        <w:pStyle w:val="Listaszerbekezds"/>
        <w:widowControl w:val="0"/>
        <w:spacing w:before="120" w:after="120"/>
        <w:ind w:left="0"/>
        <w:rPr>
          <w:szCs w:val="24"/>
          <w:u w:val="single"/>
        </w:rPr>
      </w:pPr>
    </w:p>
    <w:p w:rsidR="00E202A9" w:rsidRPr="00CE0D8C" w:rsidRDefault="00E202A9" w:rsidP="00E202A9">
      <w:pPr>
        <w:pStyle w:val="Listaszerbekezds"/>
        <w:widowControl w:val="0"/>
        <w:spacing w:before="120" w:after="120"/>
        <w:ind w:left="0"/>
        <w:rPr>
          <w:caps/>
          <w:szCs w:val="24"/>
          <w:u w:val="single"/>
        </w:rPr>
      </w:pPr>
      <w:r w:rsidRPr="00CE0D8C">
        <w:rPr>
          <w:szCs w:val="24"/>
          <w:u w:val="single"/>
        </w:rPr>
        <w:t>Vívőgáz: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Automata szivárgás ellenőrzési lehetőség legyen.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jc w:val="left"/>
        <w:rPr>
          <w:bCs/>
          <w:szCs w:val="24"/>
        </w:rPr>
      </w:pPr>
      <w:r w:rsidRPr="00CE0D8C">
        <w:rPr>
          <w:bCs/>
          <w:szCs w:val="24"/>
        </w:rPr>
        <w:t xml:space="preserve">Vivőgázként a rendszer </w:t>
      </w:r>
      <w:r w:rsidRPr="00CE0D8C">
        <w:rPr>
          <w:szCs w:val="24"/>
        </w:rPr>
        <w:t xml:space="preserve">szintetikus levegőt használ (tisztasága: </w:t>
      </w:r>
      <w:r w:rsidRPr="00CE0D8C">
        <w:rPr>
          <w:szCs w:val="24"/>
        </w:rPr>
        <w:sym w:font="Symbol" w:char="F0A3"/>
      </w:r>
      <w:r w:rsidRPr="00CE0D8C">
        <w:rPr>
          <w:szCs w:val="24"/>
        </w:rPr>
        <w:t xml:space="preserve"> 1,0 ppm CO</w:t>
      </w:r>
      <w:r w:rsidRPr="00CE0D8C">
        <w:rPr>
          <w:szCs w:val="24"/>
          <w:vertAlign w:val="subscript"/>
        </w:rPr>
        <w:t>2</w:t>
      </w:r>
      <w:r w:rsidRPr="00CE0D8C">
        <w:rPr>
          <w:szCs w:val="24"/>
        </w:rPr>
        <w:t xml:space="preserve"> / CO)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 mérés közbeni gázelfogyás esetén a készülék automatikusan leálljon.</w:t>
      </w:r>
    </w:p>
    <w:p w:rsidR="00E202A9" w:rsidRPr="00CE0D8C" w:rsidRDefault="00E202A9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Kevés gázfogyasztás valósuljon meg.</w:t>
      </w:r>
    </w:p>
    <w:p w:rsidR="00E202A9" w:rsidRPr="00CE0D8C" w:rsidRDefault="00E202A9" w:rsidP="00E202A9">
      <w:pPr>
        <w:pStyle w:val="Listaszerbekezds"/>
        <w:spacing w:before="240" w:after="0"/>
        <w:ind w:left="0"/>
        <w:rPr>
          <w:szCs w:val="24"/>
          <w:u w:val="single"/>
        </w:rPr>
      </w:pPr>
    </w:p>
    <w:p w:rsidR="00E202A9" w:rsidRPr="00CE0D8C" w:rsidRDefault="00E202A9" w:rsidP="00E202A9">
      <w:pPr>
        <w:pStyle w:val="Listaszerbekezds"/>
        <w:spacing w:before="240" w:after="0"/>
        <w:ind w:left="0"/>
        <w:rPr>
          <w:caps/>
          <w:szCs w:val="24"/>
          <w:u w:val="single"/>
        </w:rPr>
      </w:pPr>
      <w:r w:rsidRPr="00CE0D8C">
        <w:rPr>
          <w:szCs w:val="24"/>
          <w:u w:val="single"/>
        </w:rPr>
        <w:t>T</w:t>
      </w:r>
      <w:r w:rsidR="007E71E6" w:rsidRPr="00CE0D8C">
        <w:rPr>
          <w:szCs w:val="24"/>
          <w:u w:val="single"/>
        </w:rPr>
        <w:t>OC</w:t>
      </w:r>
      <w:r w:rsidRPr="00CE0D8C">
        <w:rPr>
          <w:szCs w:val="24"/>
          <w:u w:val="single"/>
        </w:rPr>
        <w:t xml:space="preserve"> készülék fejlesztési lehetőségei:</w:t>
      </w:r>
    </w:p>
    <w:p w:rsidR="00E202A9" w:rsidRPr="00CE0D8C" w:rsidRDefault="00E202A9" w:rsidP="00E202A9">
      <w:pPr>
        <w:spacing w:after="0"/>
        <w:rPr>
          <w:b/>
        </w:rPr>
      </w:pPr>
      <w:r w:rsidRPr="00CE0D8C">
        <w:rPr>
          <w:b/>
        </w:rPr>
        <w:t xml:space="preserve">Az alap készülék mindenképp bővíthető legyen!! </w:t>
      </w:r>
    </w:p>
    <w:p w:rsidR="00E202A9" w:rsidRPr="00CE0D8C" w:rsidRDefault="00E202A9" w:rsidP="00E202A9">
      <w:pPr>
        <w:spacing w:after="0"/>
        <w:rPr>
          <w:b/>
        </w:rPr>
      </w:pPr>
      <w:r w:rsidRPr="00CE0D8C">
        <w:rPr>
          <w:b/>
        </w:rPr>
        <w:t xml:space="preserve">Opcionális </w:t>
      </w:r>
      <w:r w:rsidR="007E71E6" w:rsidRPr="00CE0D8C">
        <w:rPr>
          <w:b/>
        </w:rPr>
        <w:t xml:space="preserve">bővítési </w:t>
      </w:r>
      <w:r w:rsidRPr="00CE0D8C">
        <w:rPr>
          <w:b/>
        </w:rPr>
        <w:t>lehetőségek le</w:t>
      </w:r>
      <w:r w:rsidR="007E71E6" w:rsidRPr="00CE0D8C">
        <w:rPr>
          <w:b/>
        </w:rPr>
        <w:t>gye</w:t>
      </w:r>
      <w:r w:rsidRPr="00CE0D8C">
        <w:rPr>
          <w:b/>
        </w:rPr>
        <w:t>nek:</w:t>
      </w:r>
    </w:p>
    <w:p w:rsidR="007E71E6" w:rsidRPr="00CE0D8C" w:rsidRDefault="007E71E6" w:rsidP="00725B8B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b/>
          <w:szCs w:val="24"/>
        </w:rPr>
      </w:pPr>
      <w:r w:rsidRPr="00CE0D8C">
        <w:rPr>
          <w:b/>
          <w:szCs w:val="24"/>
        </w:rPr>
        <w:t>Kifújható szerves széntartalom (POC) mérésére vízminták esetén:</w:t>
      </w:r>
    </w:p>
    <w:p w:rsidR="007E71E6" w:rsidRPr="00CE0D8C" w:rsidRDefault="007E71E6" w:rsidP="00725B8B">
      <w:pPr>
        <w:pStyle w:val="Listaszerbekezds"/>
        <w:numPr>
          <w:ilvl w:val="0"/>
          <w:numId w:val="7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POC mérés esetén legyen sparger, (ami a minták savanyítására és az illékony részek kifújására alkalmas reaktor)</w:t>
      </w:r>
      <w:r w:rsidR="00F62BB3" w:rsidRPr="00CE0D8C">
        <w:rPr>
          <w:szCs w:val="24"/>
        </w:rPr>
        <w:t xml:space="preserve"> vagy a megfelelő technikai készlet ennek mérésre</w:t>
      </w:r>
      <w:r w:rsidRPr="00CE0D8C">
        <w:rPr>
          <w:szCs w:val="24"/>
        </w:rPr>
        <w:t>.</w:t>
      </w:r>
    </w:p>
    <w:p w:rsidR="007E71E6" w:rsidRPr="00CE0D8C" w:rsidRDefault="007E71E6" w:rsidP="007E71E6">
      <w:pPr>
        <w:pStyle w:val="Listaszerbekezds"/>
        <w:spacing w:after="0" w:line="240" w:lineRule="auto"/>
        <w:contextualSpacing w:val="0"/>
        <w:rPr>
          <w:szCs w:val="24"/>
        </w:rPr>
      </w:pPr>
    </w:p>
    <w:p w:rsidR="007E71E6" w:rsidRPr="00CE0D8C" w:rsidRDefault="007E71E6" w:rsidP="00725B8B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szCs w:val="24"/>
        </w:rPr>
      </w:pPr>
      <w:r w:rsidRPr="00CE0D8C">
        <w:rPr>
          <w:b/>
          <w:szCs w:val="24"/>
        </w:rPr>
        <w:lastRenderedPageBreak/>
        <w:t>Összes kötött nitrogén tartalom (TN) mérése vízminták esetén:</w:t>
      </w:r>
      <w:r w:rsidRPr="00CE0D8C">
        <w:rPr>
          <w:szCs w:val="24"/>
        </w:rPr>
        <w:t xml:space="preserve"> ez leginkább szennyvizek mérésénél felmerülő igény. 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Ennek mérése két módon lehetséges: vagy egy teljesen különálló egységként hozzáépíthető legyen a készülékhez az össznitrogén mérő egység, vagy olyan detektort tartalmaz eleve a készülék, ami ezt a mérést lehetővé teszi. A detektálás itt kemilumineszcenciás legyen.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Az össznitrogén mérése lehetőleg egyidőben történjen az adott minta TOC mérésével.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Detektálási limit: 50 ppb.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Automata üzemmódban valósuljon meg az össznitrogén mérés is.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Szabvány szerinti módszer legyen.</w:t>
      </w:r>
    </w:p>
    <w:p w:rsidR="007E71E6" w:rsidRPr="00CE0D8C" w:rsidRDefault="007E71E6" w:rsidP="007E71E6">
      <w:pPr>
        <w:pStyle w:val="Listaszerbekezds"/>
        <w:spacing w:after="0" w:line="240" w:lineRule="auto"/>
        <w:contextualSpacing w:val="0"/>
        <w:rPr>
          <w:szCs w:val="24"/>
        </w:rPr>
      </w:pPr>
    </w:p>
    <w:p w:rsidR="007E71E6" w:rsidRPr="00CE0D8C" w:rsidRDefault="007E71E6" w:rsidP="00725B8B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szCs w:val="24"/>
        </w:rPr>
      </w:pPr>
      <w:r w:rsidRPr="00CE0D8C">
        <w:rPr>
          <w:b/>
          <w:szCs w:val="24"/>
        </w:rPr>
        <w:t xml:space="preserve">Szilárd fázis, szennyvíz-iszap, talajminták teljes szerves széntartalmának a vizsgálata: 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Ez is két módon lehetséges: vagy a meglévő készülék bővítése még egy egységgel (ez az egyszerűbb, mert nem igény az alkalmazás során és a mérés előtt külön szerelést és csak a szoftverben történő átállítás történik). Ez jobb megoldás.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 xml:space="preserve"> A másik lehetőség az égetőcső cseréje a szilárd fázishoz alkalmas égetőcsőre.   Égetőcső csere esetén a csere egyszerű legyen. </w:t>
      </w:r>
    </w:p>
    <w:p w:rsidR="007E71E6" w:rsidRPr="00CE0D8C" w:rsidRDefault="007E71E6" w:rsidP="00725B8B">
      <w:pPr>
        <w:pStyle w:val="Listaszerbekezds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A szilárd fázis mérése nem automatizált.</w:t>
      </w:r>
    </w:p>
    <w:p w:rsidR="007E71E6" w:rsidRPr="00CE0D8C" w:rsidRDefault="007E71E6" w:rsidP="00E202A9">
      <w:pPr>
        <w:spacing w:after="0" w:line="240" w:lineRule="auto"/>
        <w:rPr>
          <w:bCs/>
          <w:u w:val="single"/>
        </w:rPr>
      </w:pPr>
    </w:p>
    <w:p w:rsidR="00E202A9" w:rsidRPr="00CE0D8C" w:rsidRDefault="00E202A9" w:rsidP="00E202A9">
      <w:pPr>
        <w:spacing w:after="0" w:line="240" w:lineRule="auto"/>
        <w:rPr>
          <w:bCs/>
        </w:rPr>
      </w:pPr>
      <w:r w:rsidRPr="00CE0D8C">
        <w:rPr>
          <w:bCs/>
          <w:u w:val="single"/>
        </w:rPr>
        <w:t>Vezérlő és adatfeldolgozó egység</w:t>
      </w:r>
      <w:r w:rsidRPr="00CE0D8C">
        <w:rPr>
          <w:bCs/>
        </w:rPr>
        <w:t>: a készülékvezérlő és adatfeldolgozó egysége feleljen meg a következő követelményeknek: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 validált szoftver tartalmazzon vezérlő eljárást, amely legyen módosítható, tárolható és újra felhasználható.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 speciálisan beállított vizsgálati módszerek tárolásának, előhívásának és újraalkalmazásának lehetősége.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 vezérlő és kiértékelő egység: 230 V, 50/60 Hz</w:t>
      </w:r>
      <w:r w:rsidRPr="00CE0D8C">
        <w:rPr>
          <w:szCs w:val="24"/>
        </w:rPr>
        <w:t xml:space="preserve"> hálózatba illeszthetőség.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szCs w:val="24"/>
        </w:rPr>
        <w:t>File felülírási védelem. Program funkció hozzárendelés ikonkészletből. GLP megfelelőség. A működési paraméterek és az adatkezelés részletes lekérdezhetősége. Diagnosztikai funkciók: input/output jel vizsgálat, RAM és ROM ellenőrzés. A készülék bekapcsoláskor a készülék automatikusan elvégzi a rendszer tesztelését.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szCs w:val="24"/>
        </w:rPr>
        <w:t xml:space="preserve">Módszerfejlesztési és optimálási segédfunkciók legyenek. Lehetőség legyen statisztikai paraméterek számítására szoftveresen. 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szCs w:val="24"/>
        </w:rPr>
        <w:t>A készülék és módszer validálás támogatására rendelkezésre álljon.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bCs/>
          <w:szCs w:val="24"/>
        </w:rPr>
      </w:pPr>
      <w:r w:rsidRPr="00CE0D8C">
        <w:rPr>
          <w:bCs/>
          <w:szCs w:val="24"/>
        </w:rPr>
        <w:t>A készülék tartalmazzon automatikus eljárást a módszerek tesztelésére és a hibák felismerésére.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jc w:val="left"/>
        <w:rPr>
          <w:bCs/>
          <w:szCs w:val="24"/>
        </w:rPr>
      </w:pPr>
      <w:r w:rsidRPr="00CE0D8C">
        <w:rPr>
          <w:bCs/>
          <w:szCs w:val="24"/>
        </w:rPr>
        <w:t>Legyen lehetőség többféle kalibrációs eljárás alkalmazására (nemcsak ivóvíz, és nagy tisztaságú vizek, hanem szennyvíz, vagy akár tengervíz minták mérésére is).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jc w:val="left"/>
        <w:rPr>
          <w:bCs/>
          <w:szCs w:val="24"/>
        </w:rPr>
      </w:pPr>
      <w:r w:rsidRPr="00CE0D8C">
        <w:rPr>
          <w:bCs/>
          <w:szCs w:val="24"/>
        </w:rPr>
        <w:t>Egy mintából végzett mérés eredményeit automatikusan tudja átlagolni a készülék.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jc w:val="left"/>
        <w:rPr>
          <w:bCs/>
          <w:szCs w:val="24"/>
        </w:rPr>
      </w:pPr>
      <w:r w:rsidRPr="00CE0D8C">
        <w:rPr>
          <w:bCs/>
          <w:szCs w:val="24"/>
        </w:rPr>
        <w:t xml:space="preserve">Valós, folyamatban lévő, továbbá régebbi mérési eredmények számszerű és grafikus megjelenítési lehetősége egyidejűleg. </w:t>
      </w:r>
    </w:p>
    <w:p w:rsidR="007E71E6" w:rsidRPr="00CE0D8C" w:rsidRDefault="007E71E6" w:rsidP="00725B8B">
      <w:pPr>
        <w:pStyle w:val="Listaszerbekezds"/>
        <w:numPr>
          <w:ilvl w:val="0"/>
          <w:numId w:val="5"/>
        </w:numPr>
        <w:spacing w:after="0" w:line="240" w:lineRule="auto"/>
        <w:contextualSpacing w:val="0"/>
        <w:rPr>
          <w:szCs w:val="24"/>
        </w:rPr>
      </w:pPr>
      <w:r w:rsidRPr="00CE0D8C">
        <w:rPr>
          <w:szCs w:val="24"/>
        </w:rPr>
        <w:t>Esetleges leállás (pl: áramszünet) esetén a mért eredmények automatikusan mentésre kerüljenek.</w:t>
      </w:r>
    </w:p>
    <w:p w:rsidR="007E71E6" w:rsidRPr="00CE0D8C" w:rsidRDefault="007E71E6" w:rsidP="007E71E6">
      <w:pPr>
        <w:spacing w:after="120" w:line="240" w:lineRule="auto"/>
        <w:rPr>
          <w:rFonts w:eastAsia="MS Mincho"/>
          <w:u w:val="single"/>
        </w:rPr>
      </w:pPr>
    </w:p>
    <w:p w:rsidR="00E202A9" w:rsidRPr="00CE0D8C" w:rsidRDefault="00E202A9" w:rsidP="00E202A9">
      <w:pPr>
        <w:spacing w:after="120" w:line="240" w:lineRule="auto"/>
      </w:pPr>
      <w:r w:rsidRPr="00CE0D8C">
        <w:rPr>
          <w:rFonts w:eastAsia="MS Mincho"/>
          <w:u w:val="single"/>
        </w:rPr>
        <w:lastRenderedPageBreak/>
        <w:t>Vezérlő számítógép</w:t>
      </w:r>
      <w:r w:rsidRPr="00CE0D8C">
        <w:rPr>
          <w:rFonts w:eastAsia="MS Mincho"/>
          <w:caps/>
        </w:rPr>
        <w:t xml:space="preserve">: </w:t>
      </w:r>
      <w:r w:rsidR="007E71E6" w:rsidRPr="00CE0D8C">
        <w:t xml:space="preserve">A szoftverhez korszerű MS Windows operációs rendszert és </w:t>
      </w:r>
      <w:r w:rsidR="00CA18A5">
        <w:t xml:space="preserve">komplett </w:t>
      </w:r>
      <w:r w:rsidR="007E71E6" w:rsidRPr="00CE0D8C">
        <w:t>asztali számítógép konfigurációt, LCD-monitorral és lézernyomtatóval.</w:t>
      </w:r>
    </w:p>
    <w:p w:rsidR="0079737C" w:rsidRPr="00CE0D8C" w:rsidRDefault="0079737C" w:rsidP="00737F33">
      <w:pPr>
        <w:pStyle w:val="Szvegtrzsbehzssal2"/>
        <w:spacing w:before="60" w:after="60" w:line="240" w:lineRule="auto"/>
        <w:ind w:left="567" w:hanging="284"/>
        <w:rPr>
          <w:rFonts w:asciiTheme="minorHAnsi" w:hAnsiTheme="minorHAnsi" w:cs="Calibri"/>
        </w:rPr>
      </w:pPr>
      <w:r w:rsidRPr="00CE0D8C">
        <w:rPr>
          <w:rFonts w:asciiTheme="minorHAnsi" w:hAnsiTheme="minorHAnsi" w:cs="Calibri"/>
        </w:rPr>
        <w:t>-</w:t>
      </w:r>
      <w:r w:rsidR="00737F33" w:rsidRPr="00CE0D8C">
        <w:rPr>
          <w:rFonts w:asciiTheme="minorHAnsi" w:hAnsiTheme="minorHAnsi" w:cs="Calibri"/>
        </w:rPr>
        <w:tab/>
      </w:r>
      <w:r w:rsidRPr="00CE0D8C">
        <w:rPr>
          <w:rFonts w:asciiTheme="minorHAnsi" w:hAnsiTheme="minorHAnsi" w:cs="Calibri"/>
        </w:rPr>
        <w:t xml:space="preserve">min. Intel® Core™ i5-650(3,2 GHz), min. 4 GB RAM, min. 1 TB HDD, CD-RW/DVD-RW combo drive, </w:t>
      </w:r>
    </w:p>
    <w:p w:rsidR="0079737C" w:rsidRPr="00CE0D8C" w:rsidRDefault="0079737C" w:rsidP="00737F33">
      <w:pPr>
        <w:pStyle w:val="Szvegtrzsbehzssal2"/>
        <w:spacing w:before="60" w:after="60" w:line="240" w:lineRule="auto"/>
        <w:ind w:left="567" w:hanging="284"/>
        <w:rPr>
          <w:rFonts w:asciiTheme="minorHAnsi" w:hAnsiTheme="minorHAnsi" w:cs="Calibri"/>
        </w:rPr>
      </w:pPr>
      <w:r w:rsidRPr="00CE0D8C">
        <w:rPr>
          <w:rFonts w:asciiTheme="minorHAnsi" w:hAnsiTheme="minorHAnsi" w:cs="Calibri"/>
        </w:rPr>
        <w:t>-</w:t>
      </w:r>
      <w:r w:rsidR="00737F33" w:rsidRPr="00CE0D8C">
        <w:rPr>
          <w:rFonts w:asciiTheme="minorHAnsi" w:hAnsiTheme="minorHAnsi" w:cs="Calibri"/>
        </w:rPr>
        <w:tab/>
      </w:r>
      <w:r w:rsidRPr="00CE0D8C">
        <w:rPr>
          <w:rFonts w:asciiTheme="minorHAnsi" w:hAnsiTheme="minorHAnsi" w:cs="Calibri"/>
        </w:rPr>
        <w:t>min 22” TFT monitor, min. Microsoft Windows 7,</w:t>
      </w:r>
    </w:p>
    <w:p w:rsidR="0079737C" w:rsidRPr="00CE0D8C" w:rsidRDefault="0079737C" w:rsidP="00737F33">
      <w:pPr>
        <w:pStyle w:val="Szvegtrzsbehzssal2"/>
        <w:spacing w:before="60" w:after="60" w:line="240" w:lineRule="auto"/>
        <w:ind w:left="567" w:hanging="284"/>
        <w:rPr>
          <w:rFonts w:asciiTheme="minorHAnsi" w:hAnsiTheme="minorHAnsi" w:cs="Calibri"/>
        </w:rPr>
      </w:pPr>
      <w:r w:rsidRPr="00CE0D8C">
        <w:rPr>
          <w:rFonts w:asciiTheme="minorHAnsi" w:hAnsiTheme="minorHAnsi" w:cs="Calibri"/>
        </w:rPr>
        <w:t>-</w:t>
      </w:r>
      <w:r w:rsidR="00737F33" w:rsidRPr="00CE0D8C">
        <w:rPr>
          <w:rFonts w:asciiTheme="minorHAnsi" w:hAnsiTheme="minorHAnsi" w:cs="Calibri"/>
        </w:rPr>
        <w:tab/>
      </w:r>
      <w:r w:rsidRPr="00CE0D8C">
        <w:rPr>
          <w:rFonts w:asciiTheme="minorHAnsi" w:hAnsiTheme="minorHAnsi" w:cs="Calibri"/>
        </w:rPr>
        <w:t>1 db színes lézernyomtató.</w:t>
      </w:r>
    </w:p>
    <w:p w:rsidR="00740393" w:rsidRPr="00CE0D8C" w:rsidRDefault="00740393" w:rsidP="00986AF1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725B8B" w:rsidRPr="00CE0D8C" w:rsidRDefault="00953F0F" w:rsidP="00953F0F">
      <w:pPr>
        <w:pStyle w:val="Listaszerbekezds"/>
        <w:numPr>
          <w:ilvl w:val="2"/>
          <w:numId w:val="1"/>
        </w:numPr>
        <w:tabs>
          <w:tab w:val="left" w:pos="1701"/>
        </w:tabs>
        <w:spacing w:line="240" w:lineRule="auto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GC-MS/MS - Gázkromatográf-tömegspektrométer rendszer</w:t>
      </w:r>
    </w:p>
    <w:p w:rsidR="00725B8B" w:rsidRPr="00CE0D8C" w:rsidRDefault="00725B8B" w:rsidP="00725B8B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725B8B" w:rsidRPr="00CE0D8C" w:rsidRDefault="00725B8B" w:rsidP="00725B8B">
      <w:pPr>
        <w:pStyle w:val="Listaszerbekezds"/>
        <w:spacing w:after="120" w:line="240" w:lineRule="auto"/>
        <w:ind w:left="0"/>
        <w:jc w:val="left"/>
        <w:rPr>
          <w:b/>
          <w:i/>
          <w:sz w:val="28"/>
          <w:szCs w:val="28"/>
        </w:rPr>
      </w:pPr>
      <w:r w:rsidRPr="00CE0D8C">
        <w:rPr>
          <w:b/>
          <w:i/>
          <w:sz w:val="28"/>
          <w:szCs w:val="28"/>
        </w:rPr>
        <w:t>GC követelmények:</w:t>
      </w:r>
    </w:p>
    <w:p w:rsidR="00725B8B" w:rsidRPr="00CE0D8C" w:rsidRDefault="00725B8B" w:rsidP="00725B8B">
      <w:pPr>
        <w:spacing w:after="0" w:line="240" w:lineRule="auto"/>
      </w:pPr>
      <w:r w:rsidRPr="00CE0D8C">
        <w:t>Detektor bővítési lehetőség</w:t>
      </w:r>
    </w:p>
    <w:p w:rsidR="00725B8B" w:rsidRPr="00CE0D8C" w:rsidRDefault="00725B8B" w:rsidP="00725B8B">
      <w:pPr>
        <w:spacing w:after="0" w:line="240" w:lineRule="auto"/>
      </w:pPr>
      <w:r w:rsidRPr="00CE0D8C">
        <w:t>Terület reprodukálhatósága: 1% alatti RSD</w:t>
      </w:r>
    </w:p>
    <w:p w:rsidR="00725B8B" w:rsidRPr="00CE0D8C" w:rsidRDefault="00725B8B" w:rsidP="00725B8B">
      <w:pPr>
        <w:spacing w:after="0" w:line="240" w:lineRule="auto"/>
      </w:pPr>
      <w:r w:rsidRPr="00CE0D8C">
        <w:t>Retenciós idő reprodukálhatóság: &lt;0,0008 perc</w:t>
      </w:r>
    </w:p>
    <w:p w:rsidR="00725B8B" w:rsidRPr="00CE0D8C" w:rsidRDefault="00725B8B" w:rsidP="00725B8B">
      <w:pPr>
        <w:spacing w:after="0" w:line="240" w:lineRule="auto"/>
      </w:pPr>
      <w:r w:rsidRPr="00CE0D8C">
        <w:t>Kolonna tér hőmérséklet: 450 fokig fűthető kolonna tér</w:t>
      </w:r>
    </w:p>
    <w:p w:rsidR="00725B8B" w:rsidRPr="00CE0D8C" w:rsidRDefault="00725B8B" w:rsidP="00725B8B">
      <w:pPr>
        <w:spacing w:after="0" w:line="240" w:lineRule="auto"/>
      </w:pPr>
      <w:r w:rsidRPr="00CE0D8C">
        <w:t>Kolonna hőmérséklet felbontása: 0,1 °</w:t>
      </w:r>
    </w:p>
    <w:p w:rsidR="00725B8B" w:rsidRPr="00CE0D8C" w:rsidRDefault="00725B8B" w:rsidP="00725B8B">
      <w:pPr>
        <w:spacing w:after="0" w:line="240" w:lineRule="auto"/>
      </w:pPr>
      <w:r w:rsidRPr="00CE0D8C">
        <w:t xml:space="preserve">Legalább </w:t>
      </w:r>
      <w:r w:rsidR="00252B0B" w:rsidRPr="00CE0D8C">
        <w:t>120</w:t>
      </w:r>
      <w:r w:rsidRPr="00CE0D8C">
        <w:t>°/perc felfűtési sebessége legyen a kolonna térnek</w:t>
      </w:r>
    </w:p>
    <w:p w:rsidR="00725B8B" w:rsidRPr="00CE0D8C" w:rsidRDefault="00725B8B" w:rsidP="00725B8B">
      <w:pPr>
        <w:spacing w:after="0" w:line="240" w:lineRule="auto"/>
      </w:pPr>
      <w:r w:rsidRPr="00CE0D8C">
        <w:t>Nyomás beállítás: 0-99 PSI között legalább 0,001 PSI léptékként</w:t>
      </w:r>
    </w:p>
    <w:p w:rsidR="00725B8B" w:rsidRPr="00CE0D8C" w:rsidRDefault="00725B8B" w:rsidP="00725B8B">
      <w:pPr>
        <w:pStyle w:val="Listaszerbekezds"/>
        <w:spacing w:before="240" w:after="120" w:line="240" w:lineRule="auto"/>
        <w:ind w:left="0"/>
        <w:jc w:val="left"/>
        <w:rPr>
          <w:b/>
          <w:i/>
          <w:sz w:val="28"/>
          <w:szCs w:val="28"/>
        </w:rPr>
      </w:pPr>
      <w:r w:rsidRPr="00CE0D8C">
        <w:rPr>
          <w:b/>
          <w:i/>
          <w:sz w:val="28"/>
          <w:szCs w:val="28"/>
        </w:rPr>
        <w:t>A készülékhez szükséges mintaadagolók, minta előkészítési rendszerek:</w:t>
      </w:r>
    </w:p>
    <w:p w:rsidR="00725B8B" w:rsidRPr="00CE0D8C" w:rsidRDefault="00725B8B" w:rsidP="00725B8B">
      <w:pPr>
        <w:spacing w:after="0" w:line="240" w:lineRule="auto"/>
      </w:pPr>
      <w:r w:rsidRPr="00CE0D8C">
        <w:t>Injektor 1: S/Sl kapilláris injektor</w:t>
      </w:r>
    </w:p>
    <w:p w:rsidR="00725B8B" w:rsidRPr="00CE0D8C" w:rsidRDefault="00725B8B" w:rsidP="00725B8B">
      <w:pPr>
        <w:spacing w:after="0" w:line="240" w:lineRule="auto"/>
      </w:pPr>
      <w:r w:rsidRPr="00CE0D8C">
        <w:t>Legalább 7000:1 split arány lehetősége</w:t>
      </w:r>
    </w:p>
    <w:p w:rsidR="00725B8B" w:rsidRPr="00CE0D8C" w:rsidRDefault="00725B8B" w:rsidP="00725B8B">
      <w:pPr>
        <w:spacing w:after="0" w:line="240" w:lineRule="auto"/>
      </w:pPr>
      <w:r w:rsidRPr="00CE0D8C">
        <w:t>Injektor 2: alkalmas legyen headspace</w:t>
      </w:r>
    </w:p>
    <w:p w:rsidR="00725B8B" w:rsidRPr="00CE0D8C" w:rsidRDefault="00725B8B" w:rsidP="00725B8B">
      <w:pPr>
        <w:spacing w:after="0" w:line="240" w:lineRule="auto"/>
      </w:pPr>
      <w:r w:rsidRPr="00CE0D8C">
        <w:t>Minta adagolók: folyadékminta adagoló legalább 100-as tálcával, purge and trap mintaadagoló, és termikus deszorber (a purge and trap illetve termikus deszorber minta előkészítési rendszerek szükségesek, a termikus deszorbernek kompatibilisnek kell lennie a már meglévő Agilent típusú készülékekkel)</w:t>
      </w:r>
    </w:p>
    <w:p w:rsidR="00725B8B" w:rsidRPr="00CE0D8C" w:rsidRDefault="00725B8B" w:rsidP="00725B8B">
      <w:pPr>
        <w:pStyle w:val="Listaszerbekezds"/>
        <w:spacing w:before="240" w:after="120" w:line="240" w:lineRule="auto"/>
        <w:ind w:left="0"/>
        <w:jc w:val="left"/>
        <w:rPr>
          <w:szCs w:val="28"/>
          <w:u w:val="single"/>
        </w:rPr>
      </w:pPr>
      <w:r w:rsidRPr="00CE0D8C">
        <w:rPr>
          <w:szCs w:val="28"/>
          <w:u w:val="single"/>
        </w:rPr>
        <w:t>Egyéb:</w:t>
      </w:r>
    </w:p>
    <w:p w:rsidR="00725B8B" w:rsidRPr="00CE0D8C" w:rsidRDefault="00725B8B" w:rsidP="00725B8B">
      <w:pPr>
        <w:spacing w:after="0" w:line="240" w:lineRule="auto"/>
      </w:pPr>
      <w:r w:rsidRPr="00CE0D8C">
        <w:t>Szükséges a termikus deszorberhez biztosítani 100-100 darab Tenax és Carbotrap mint</w:t>
      </w:r>
      <w:r w:rsidR="00303A61" w:rsidRPr="00CE0D8C">
        <w:t>a</w:t>
      </w:r>
      <w:r w:rsidRPr="00CE0D8C">
        <w:t>vevő csövet</w:t>
      </w:r>
      <w:r w:rsidR="00E81211" w:rsidRPr="00CE0D8C">
        <w:t>.</w:t>
      </w:r>
    </w:p>
    <w:p w:rsidR="00725B8B" w:rsidRPr="00CE0D8C" w:rsidRDefault="00725B8B" w:rsidP="00725B8B">
      <w:pPr>
        <w:pStyle w:val="Listaszerbekezds"/>
        <w:spacing w:before="240" w:after="120" w:line="240" w:lineRule="auto"/>
        <w:ind w:left="0"/>
        <w:jc w:val="left"/>
        <w:rPr>
          <w:b/>
          <w:i/>
          <w:sz w:val="28"/>
          <w:szCs w:val="28"/>
        </w:rPr>
      </w:pPr>
      <w:r w:rsidRPr="00CE0D8C">
        <w:rPr>
          <w:b/>
          <w:i/>
          <w:sz w:val="28"/>
          <w:szCs w:val="28"/>
        </w:rPr>
        <w:t>MS/MS követelmények:</w:t>
      </w:r>
    </w:p>
    <w:p w:rsidR="00725B8B" w:rsidRPr="00CE0D8C" w:rsidRDefault="00725B8B" w:rsidP="00725B8B">
      <w:pPr>
        <w:spacing w:after="0" w:line="240" w:lineRule="auto"/>
      </w:pPr>
      <w:r w:rsidRPr="00CE0D8C">
        <w:t>Tripla Kvadropol tömegpspektrométer</w:t>
      </w:r>
    </w:p>
    <w:p w:rsidR="00725B8B" w:rsidRPr="00CE0D8C" w:rsidRDefault="00725B8B" w:rsidP="00725B8B">
      <w:pPr>
        <w:spacing w:after="0" w:line="240" w:lineRule="auto"/>
      </w:pPr>
      <w:r w:rsidRPr="00CE0D8C">
        <w:t>Kolonna cseréjének a lehetősége a vákuum leállítása nélkül</w:t>
      </w:r>
    </w:p>
    <w:p w:rsidR="00725B8B" w:rsidRPr="00CE0D8C" w:rsidRDefault="00725B8B" w:rsidP="00725B8B">
      <w:pPr>
        <w:spacing w:after="0" w:line="240" w:lineRule="auto"/>
      </w:pPr>
      <w:r w:rsidRPr="00CE0D8C">
        <w:t>Egyidejű Scan és SIM mérések lehetősége</w:t>
      </w:r>
    </w:p>
    <w:p w:rsidR="00725B8B" w:rsidRPr="00CE0D8C" w:rsidRDefault="00725B8B" w:rsidP="00725B8B">
      <w:pPr>
        <w:spacing w:after="0" w:line="240" w:lineRule="auto"/>
      </w:pPr>
      <w:r w:rsidRPr="00CE0D8C">
        <w:t>EI</w:t>
      </w:r>
      <w:r w:rsidR="00483684">
        <w:t>, CI</w:t>
      </w:r>
      <w:r w:rsidRPr="00CE0D8C">
        <w:t xml:space="preserve"> ionizáció</w:t>
      </w:r>
    </w:p>
    <w:p w:rsidR="00483684" w:rsidRDefault="00483684" w:rsidP="00483684">
      <w:pPr>
        <w:spacing w:after="0" w:line="240" w:lineRule="auto"/>
      </w:pPr>
      <w:r>
        <w:t>Teljes anyagában inert ionforrás</w:t>
      </w:r>
    </w:p>
    <w:p w:rsidR="00725B8B" w:rsidRPr="00CE0D8C" w:rsidRDefault="00725B8B" w:rsidP="00725B8B">
      <w:pPr>
        <w:spacing w:after="0" w:line="240" w:lineRule="auto"/>
      </w:pPr>
      <w:r w:rsidRPr="00CE0D8C">
        <w:t>Ionforrás hőmérséklete: 150-</w:t>
      </w:r>
      <w:smartTag w:uri="urn:schemas-microsoft-com:office:smarttags" w:element="metricconverter">
        <w:smartTagPr>
          <w:attr w:name="ProductID" w:val="350ﾰC"/>
        </w:smartTagPr>
        <w:r w:rsidRPr="00CE0D8C">
          <w:t>350°C</w:t>
        </w:r>
      </w:smartTag>
    </w:p>
    <w:p w:rsidR="00725B8B" w:rsidRPr="00CE0D8C" w:rsidRDefault="00725B8B" w:rsidP="00725B8B">
      <w:pPr>
        <w:spacing w:after="0" w:line="240" w:lineRule="auto"/>
      </w:pPr>
      <w:r w:rsidRPr="00CE0D8C">
        <w:t>Filamentek száma: 2</w:t>
      </w:r>
    </w:p>
    <w:p w:rsidR="00725B8B" w:rsidRPr="00CE0D8C" w:rsidRDefault="00725B8B" w:rsidP="00725B8B">
      <w:pPr>
        <w:spacing w:after="0" w:line="240" w:lineRule="auto"/>
      </w:pPr>
      <w:r w:rsidRPr="00CE0D8C">
        <w:t>Kvadropol hőmérséklete: 106-</w:t>
      </w:r>
      <w:smartTag w:uri="urn:schemas-microsoft-com:office:smarttags" w:element="metricconverter">
        <w:smartTagPr>
          <w:attr w:name="ProductID" w:val="200ﾰC"/>
        </w:smartTagPr>
        <w:r w:rsidRPr="00CE0D8C">
          <w:t>200°C</w:t>
        </w:r>
      </w:smartTag>
    </w:p>
    <w:p w:rsidR="00483684" w:rsidRDefault="00483684" w:rsidP="00483684">
      <w:pPr>
        <w:spacing w:after="0" w:line="240" w:lineRule="auto"/>
      </w:pPr>
      <w:r>
        <w:t>Monolitikus hiperbolikus arannyal borított kvadrupol</w:t>
      </w:r>
    </w:p>
    <w:p w:rsidR="00725B8B" w:rsidRPr="00CE0D8C" w:rsidRDefault="00725B8B" w:rsidP="00725B8B">
      <w:pPr>
        <w:spacing w:after="0" w:line="240" w:lineRule="auto"/>
      </w:pPr>
      <w:r w:rsidRPr="00CE0D8C">
        <w:t>Tömegtartomány: 10-1050 m/z</w:t>
      </w:r>
    </w:p>
    <w:p w:rsidR="00725B8B" w:rsidRPr="00CE0D8C" w:rsidRDefault="00725B8B" w:rsidP="00725B8B">
      <w:pPr>
        <w:spacing w:after="0" w:line="240" w:lineRule="auto"/>
      </w:pPr>
      <w:r w:rsidRPr="00CE0D8C">
        <w:t>Scannekési sebesség: legalább 6250 u/s</w:t>
      </w:r>
    </w:p>
    <w:p w:rsidR="00725B8B" w:rsidRPr="00CE0D8C" w:rsidRDefault="00725B8B" w:rsidP="00725B8B">
      <w:pPr>
        <w:spacing w:after="0" w:line="240" w:lineRule="auto"/>
      </w:pPr>
      <w:r w:rsidRPr="00CE0D8C">
        <w:t>Tunolás: auto vagy manual</w:t>
      </w:r>
    </w:p>
    <w:p w:rsidR="00725B8B" w:rsidRPr="00CE0D8C" w:rsidRDefault="00725B8B" w:rsidP="00725B8B">
      <w:pPr>
        <w:spacing w:after="0" w:line="240" w:lineRule="auto"/>
      </w:pPr>
      <w:r w:rsidRPr="00CE0D8C">
        <w:lastRenderedPageBreak/>
        <w:t>MRM sebesség: 800 transition/sec</w:t>
      </w:r>
    </w:p>
    <w:p w:rsidR="00725B8B" w:rsidRPr="00CE0D8C" w:rsidRDefault="00725B8B" w:rsidP="00725B8B">
      <w:pPr>
        <w:spacing w:after="0" w:line="240" w:lineRule="auto"/>
      </w:pPr>
      <w:r w:rsidRPr="00CE0D8C">
        <w:t>Minimum MRM dwell time: 0,5 msec</w:t>
      </w:r>
    </w:p>
    <w:p w:rsidR="00725B8B" w:rsidRPr="00CE0D8C" w:rsidRDefault="00725B8B" w:rsidP="00725B8B">
      <w:pPr>
        <w:spacing w:after="0" w:line="240" w:lineRule="auto"/>
      </w:pPr>
      <w:r w:rsidRPr="00CE0D8C">
        <w:t>Vákuum: turbomolekuláris kétfokozatú pumpa</w:t>
      </w:r>
    </w:p>
    <w:p w:rsidR="0079737C" w:rsidRPr="00CE0D8C" w:rsidRDefault="0079737C" w:rsidP="0079737C">
      <w:pPr>
        <w:pStyle w:val="Listaszerbekezds"/>
        <w:spacing w:before="240" w:after="120" w:line="240" w:lineRule="auto"/>
        <w:ind w:left="0"/>
        <w:jc w:val="left"/>
        <w:rPr>
          <w:b/>
          <w:i/>
          <w:sz w:val="28"/>
          <w:szCs w:val="28"/>
        </w:rPr>
      </w:pPr>
      <w:r w:rsidRPr="00CE0D8C">
        <w:rPr>
          <w:b/>
          <w:i/>
          <w:sz w:val="28"/>
          <w:szCs w:val="28"/>
        </w:rPr>
        <w:t>Számítógép követelmények</w:t>
      </w:r>
      <w:r w:rsidR="00CA18A5">
        <w:rPr>
          <w:b/>
          <w:i/>
          <w:sz w:val="28"/>
          <w:szCs w:val="28"/>
        </w:rPr>
        <w:t xml:space="preserve"> (komplett számítógép konfiguráció)</w:t>
      </w:r>
    </w:p>
    <w:p w:rsidR="0079737C" w:rsidRPr="00CE0D8C" w:rsidRDefault="0079737C" w:rsidP="008D39F5">
      <w:pPr>
        <w:pStyle w:val="Listaszerbekezds"/>
        <w:numPr>
          <w:ilvl w:val="0"/>
          <w:numId w:val="48"/>
        </w:numPr>
        <w:spacing w:after="0" w:line="240" w:lineRule="auto"/>
      </w:pPr>
      <w:r w:rsidRPr="00CE0D8C">
        <w:t xml:space="preserve">min. Intel® Core™ i5-650(3,2 GHz), min. 8 GB RAM, min. 1 TB HDD, CD-RW/DVD-RW combo drive, </w:t>
      </w:r>
    </w:p>
    <w:p w:rsidR="0079737C" w:rsidRPr="00CE0D8C" w:rsidRDefault="0079737C" w:rsidP="008D39F5">
      <w:pPr>
        <w:pStyle w:val="Listaszerbekezds"/>
        <w:numPr>
          <w:ilvl w:val="0"/>
          <w:numId w:val="48"/>
        </w:numPr>
        <w:spacing w:after="0" w:line="240" w:lineRule="auto"/>
      </w:pPr>
      <w:r w:rsidRPr="00CE0D8C"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t>22”</w:t>
        </w:r>
      </w:smartTag>
      <w:r w:rsidRPr="00CE0D8C">
        <w:t xml:space="preserve"> TFT monitor, </w:t>
      </w:r>
    </w:p>
    <w:p w:rsidR="0079737C" w:rsidRPr="00CE0D8C" w:rsidRDefault="0079737C" w:rsidP="008D39F5">
      <w:pPr>
        <w:pStyle w:val="Listaszerbekezds"/>
        <w:numPr>
          <w:ilvl w:val="0"/>
          <w:numId w:val="48"/>
        </w:numPr>
        <w:spacing w:after="0" w:line="240" w:lineRule="auto"/>
      </w:pPr>
      <w:r w:rsidRPr="00CE0D8C">
        <w:t xml:space="preserve">1 db színes lézernyomtató, </w:t>
      </w:r>
    </w:p>
    <w:p w:rsidR="0079737C" w:rsidRPr="00CE0D8C" w:rsidRDefault="0079737C" w:rsidP="008D39F5">
      <w:pPr>
        <w:pStyle w:val="Listaszerbekezds"/>
        <w:numPr>
          <w:ilvl w:val="0"/>
          <w:numId w:val="48"/>
        </w:numPr>
        <w:spacing w:after="0" w:line="240" w:lineRule="auto"/>
      </w:pPr>
      <w:r w:rsidRPr="00CE0D8C">
        <w:t xml:space="preserve">Microsoft Windows 7 vagy 8.1 32 bit operációs rendszer, </w:t>
      </w:r>
    </w:p>
    <w:p w:rsidR="0079737C" w:rsidRPr="00CE0D8C" w:rsidRDefault="0079737C" w:rsidP="008D39F5">
      <w:pPr>
        <w:pStyle w:val="Listaszerbekezds"/>
        <w:numPr>
          <w:ilvl w:val="0"/>
          <w:numId w:val="48"/>
        </w:numPr>
        <w:spacing w:after="0" w:line="240" w:lineRule="auto"/>
      </w:pPr>
      <w:r w:rsidRPr="00CE0D8C">
        <w:t>megfelelő program a berendezés vezérlésére számítógép segítségével,</w:t>
      </w:r>
    </w:p>
    <w:p w:rsidR="0079737C" w:rsidRPr="00CE0D8C" w:rsidRDefault="0079737C" w:rsidP="008D39F5">
      <w:pPr>
        <w:pStyle w:val="Listaszerbekezds"/>
        <w:numPr>
          <w:ilvl w:val="0"/>
          <w:numId w:val="48"/>
        </w:numPr>
        <w:spacing w:after="0" w:line="240" w:lineRule="auto"/>
      </w:pPr>
      <w:r w:rsidRPr="00CE0D8C">
        <w:t>a vezérlőrendszer legyen alkalmas kézi és manuális hangolásra,</w:t>
      </w:r>
    </w:p>
    <w:p w:rsidR="0079737C" w:rsidRPr="00CE0D8C" w:rsidRDefault="0079737C" w:rsidP="008D39F5">
      <w:pPr>
        <w:pStyle w:val="Listaszerbekezds"/>
        <w:numPr>
          <w:ilvl w:val="0"/>
          <w:numId w:val="48"/>
        </w:numPr>
        <w:spacing w:after="0" w:line="240" w:lineRule="auto"/>
      </w:pPr>
      <w:r w:rsidRPr="00CE0D8C">
        <w:t>spektrum könyvtárak biztosítása.</w:t>
      </w:r>
    </w:p>
    <w:p w:rsidR="00725B8B" w:rsidRPr="00CE0D8C" w:rsidRDefault="00725B8B" w:rsidP="00B5033B">
      <w:pPr>
        <w:pStyle w:val="Listaszerbekezds"/>
        <w:spacing w:before="240" w:after="120" w:line="240" w:lineRule="auto"/>
        <w:ind w:left="0"/>
        <w:contextualSpacing w:val="0"/>
        <w:jc w:val="left"/>
        <w:rPr>
          <w:b/>
          <w:i/>
          <w:sz w:val="28"/>
          <w:szCs w:val="28"/>
        </w:rPr>
      </w:pPr>
      <w:r w:rsidRPr="00CE0D8C">
        <w:rPr>
          <w:b/>
          <w:i/>
          <w:sz w:val="28"/>
          <w:szCs w:val="28"/>
        </w:rPr>
        <w:t>Egyéb követelmények</w:t>
      </w:r>
    </w:p>
    <w:p w:rsidR="00CC4077" w:rsidRPr="00CE0D8C" w:rsidRDefault="00CC4077" w:rsidP="00CC4077">
      <w:pPr>
        <w:spacing w:after="0" w:line="240" w:lineRule="auto"/>
      </w:pPr>
      <w:r w:rsidRPr="00CE0D8C">
        <w:t>Energia és gázspórolási lehetőség, ha a készülék nincs használatban</w:t>
      </w:r>
    </w:p>
    <w:p w:rsidR="00725B8B" w:rsidRPr="00CE0D8C" w:rsidRDefault="00725B8B" w:rsidP="00725B8B">
      <w:pPr>
        <w:pStyle w:val="Listaszerbekezds"/>
        <w:spacing w:before="240" w:after="120" w:line="240" w:lineRule="auto"/>
        <w:ind w:left="0"/>
        <w:jc w:val="left"/>
        <w:rPr>
          <w:b/>
          <w:i/>
          <w:sz w:val="28"/>
          <w:szCs w:val="28"/>
        </w:rPr>
      </w:pPr>
      <w:r w:rsidRPr="00CE0D8C">
        <w:rPr>
          <w:b/>
          <w:i/>
          <w:sz w:val="28"/>
          <w:szCs w:val="28"/>
        </w:rPr>
        <w:t>Egyéb tartozékok</w:t>
      </w:r>
    </w:p>
    <w:p w:rsidR="00725B8B" w:rsidRPr="00CE0D8C" w:rsidRDefault="00725B8B" w:rsidP="00725B8B">
      <w:pPr>
        <w:spacing w:after="0" w:line="240" w:lineRule="auto"/>
      </w:pPr>
      <w:r w:rsidRPr="00CE0D8C">
        <w:t>Legalább 3 MS jelzésű kolonna.</w:t>
      </w:r>
    </w:p>
    <w:p w:rsidR="00725B8B" w:rsidRPr="00CE0D8C" w:rsidRDefault="00725B8B" w:rsidP="00725B8B">
      <w:pPr>
        <w:spacing w:after="0" w:line="240" w:lineRule="auto"/>
      </w:pPr>
      <w:r w:rsidRPr="00CE0D8C">
        <w:t>Legalább 5 darab csere liner, injektor tű biztosítása, illetve 3 gold plate biztosítása.</w:t>
      </w:r>
    </w:p>
    <w:p w:rsidR="00725B8B" w:rsidRPr="00CE0D8C" w:rsidRDefault="00725B8B" w:rsidP="00725B8B">
      <w:pPr>
        <w:spacing w:after="0" w:line="240" w:lineRule="auto"/>
      </w:pPr>
      <w:r w:rsidRPr="00CE0D8C">
        <w:t>Munka állomás kiépítése, munkaasztalok biztosítása.</w:t>
      </w:r>
    </w:p>
    <w:p w:rsidR="00725B8B" w:rsidRPr="00CE0D8C" w:rsidRDefault="00725B8B" w:rsidP="00725B8B">
      <w:pPr>
        <w:spacing w:after="0" w:line="240" w:lineRule="auto"/>
      </w:pPr>
      <w:r w:rsidRPr="00CE0D8C">
        <w:t>A készülékhez starter kit biztosítása, amely magába foglalja azokat az eszközöket, amelyek a felhasználó által javítható és tisztítható feladatok közé tartoznak.</w:t>
      </w:r>
    </w:p>
    <w:p w:rsidR="00725B8B" w:rsidRPr="00CE0D8C" w:rsidRDefault="00725B8B" w:rsidP="00725B8B">
      <w:pPr>
        <w:spacing w:after="0" w:line="240" w:lineRule="auto"/>
      </w:pPr>
      <w:r w:rsidRPr="00CE0D8C">
        <w:t>A készülékhez szükséges, a készülék teljesítményének megfelelő szünetmentes tápegység biztosítása, legalább fél óráig.</w:t>
      </w:r>
    </w:p>
    <w:p w:rsidR="00B33E08" w:rsidRPr="00CE0D8C" w:rsidRDefault="00B33E08" w:rsidP="00B33E08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C31695" w:rsidRPr="00CE0D8C" w:rsidRDefault="00C31695" w:rsidP="00CC695B">
      <w:pPr>
        <w:pStyle w:val="Listaszerbekezds"/>
        <w:numPr>
          <w:ilvl w:val="2"/>
          <w:numId w:val="1"/>
        </w:numPr>
        <w:tabs>
          <w:tab w:val="left" w:pos="1701"/>
        </w:tabs>
        <w:spacing w:line="240" w:lineRule="auto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UHPLC-MS-MS rendszer</w:t>
      </w:r>
    </w:p>
    <w:p w:rsidR="00C31695" w:rsidRPr="00CE0D8C" w:rsidRDefault="00C31695" w:rsidP="00C31695">
      <w:pPr>
        <w:pStyle w:val="Szvegtrzsbehzssal2"/>
        <w:spacing w:before="0"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Nagynyomású folyadékkromatográf-tömegspektrométer rendszer bináris pumpával, gázmentesítő egységgel, automata mintaadagolóval, oszloptermosztáttal, diódasoros detektorral, háromszoros kvadrupol tömegspektrométerrel, illetve vezérlő, adatgyűjtő, adatfeldolgozó rendszerrel.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Folyadékkromatográf: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folyadékkromatográf legyen moduláris felépítésű.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készülék minden egysége rendelkezzen szivárgás érzékelővel.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Rendelkezzen karbantartási igényt előrejelző rendszerrel.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folyadékkromatográf tartalmazzon olyan kolonnacsatlakozót, amely gyártótól függetlenül, bármilyen kolonna csatlakozását teszi lehetővé mindenféle szerszám használata nélkül. A kolonnacsatlakozó legyen alkalmas többszöri újracsatlakoztatásra, és akár 1300 bar nyomásértékig történő tökéletes csatlakozásra.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Bináris pumpa: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lastRenderedPageBreak/>
        <w:t>Rendelkezzen</w:t>
      </w:r>
      <w:r w:rsidR="00483684">
        <w:rPr>
          <w:rFonts w:ascii="Calibri" w:hAnsi="Calibri" w:cs="Calibri"/>
        </w:rPr>
        <w:t xml:space="preserve"> önálló</w:t>
      </w:r>
      <w:r w:rsidRPr="00CE0D8C">
        <w:rPr>
          <w:rFonts w:ascii="Calibri" w:hAnsi="Calibri" w:cs="Calibri"/>
        </w:rPr>
        <w:t xml:space="preserve"> gáztalanító egységgel, amely legalább 2 csatornát tartalmaz.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Pumpa legyen alkalmas két mozgófázis szoftveresen szabályozott tetszőleges arányú nagynyomású bináris összekeverésére (gradiens elúció).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Folyadékkromatográf tartalmazzon pumpafej-tömítés öblítő rendszert.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térfogatáram legyen 0,001-5 mL/min érték között állítható 0,001 mL/min értékenként.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működési nyomástartomány legyen legalább 0-600 bar között 0-5 mL/min térfogatáram esetében.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térfogatáram precizitása legyen kisebb vagy egyenlő, mint 0,07% RSD vagy kisebb, mint 0,02 min SD, akármelyik is nagyobb.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térfogatáram megengedett eltérése legyen kisebb, mint ±1%, gázmentesített víz szállítása esetén 100 bar nyomáson.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gradiens keverés pontossága legyen kisebb, mint 0,15%, vagy kisebb, mint 0,04 min SD.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Mintaadagoló: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mintaadagoló injektálási tartománya legyen 0,1-100 µl között, 0,1 µl egységenkénti állíthatósággal.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minta felszívásának és injektálásának sebessége legyen állítható.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Injektálás precizitása legyen kisebb, mint 0,25% RSD 5-100 µl térfogat injektálása esetén, és kisebb, mint 1% RSD 1-5 µl térfogat injektálása esetén.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Mintaadagoló legyen alkalmas oszlop előtti származékképzésre. 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Legalább 100 db 2 ml mintatartó üveg fogadására legyen alkalmas.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A mintaadagoló rendelkezzen termosztálással. 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Kolonnatermosztát: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Oszloptermosztát rendelkezzen legalább két független hőmérsékleti zónával. 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Hőmérséklettartománya legyen a környezeti hőmérsékletnél 10°C-kal alacsonyabb hőmérséklettől 100°C-ig. 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Oszloptermosztát legyen alkalmas 3 db 30 cm-s oszlop befogadására, valamint rendelkezzen oszlop előtti fűtéssel és oszlop utáni hűtéssel. 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Legyen a hőmérséklet stabilitás legalább ±0,15°C, hőmérséklet pontossága pedig ±0,5°C kalibráció esetében.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Legyen bővíthető különböző típusú és nyomású oszlopváltó szeleppel.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Diódasoros detektor: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detektor tartalmazzon legalább 1024 db diódát.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detektorcella valamint a deutérium lámpa tartalmazzon rádiófrekvenciás azonosító egységet (RFID) a könnyű azonosítás érdekében.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 detektor hullámhossz tartománya legyen legalább 190-640 nm között.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Adatgyűjtési sebesség legyen legalább 160 Hz, és legyen alkalmas 8 hullámhossz egyidejű gyűjtésére a teljes spektrum felvétele mellett.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Az áramlási cella hossza legyen legalább 10 mm, és belső térfogata pedig legyen kisebb, mint 1 µl.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Detektor zaj legyen kisebb, mint 3*10-6 AU, 10 mm áramlási cella esetében.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lastRenderedPageBreak/>
        <w:t>Drift legyen kisebb, mint 0,5*10-3 AU/óra.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Tartalmazzon programozható résszélesség beállítást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Tömegspetrométer: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Hármas kvadrupol típusú tömegspektrométer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Rendelkezzen ortogonális bevezetésű ESI ionforrással, és az érzékenység növelésére alkalmas fűtött gázköpenyes ion-fokuszálásos deszolvatációs megoldással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Tömegtartomány legyen legalább 10-3000 Da között.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Tömegstabilitás legyen kisebb, mint 0,1 Da 24 óráig.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Minimum szkennelési sebesség legyen 12500 Da/s.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Polaritás váltás pozitív és negatív mód között legyen kisebb vagy egyenlő, mint 30 ms.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Elektrospray MS/MS érzékenység pozitív ion módban legyen legalább 30000:1 jel/zaj arány, 1 pg rezerpin esetében.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Elektrospray MS/MS érzékenység negatív ion módban legyen legalább 10000:1 jel/zaj arány, 1 pg klóramfenikol esetében.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Elektrospray MS/MS kimutatási határa pozitív ion módban legyen kisebb, mint 12,5 fg rezerpin; 20 fg rezerpin 10 egymást követő injektálásából számolva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Elektrospray MS/MS kimutatási határa negatív ion módban legyen kisebb, mint 12,5 fg klóramfenikol; 20 fg klóramfenikol 10 egymást követő injektálásából számolva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Dinamikus tartomány legyen nagyobb, mint 6 nagyságrend.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MRM minimum tartozkodási idő (dwell time) kisebb, mint 1 ms.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Rendelkezzen dinamikus MRM-mel. 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Rendelkezzen váltott (triggered) MRM-mel, a kapott eredmények megerősítéséért. 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Legyen teljesen automata készülékhangolás (autotune, és checktune) szoftverből vezérelve a készülék átállítása, vagy átszerelése nélkül.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Legyen lehetőség négy különböző adatgyűjtési mód gyors váltogatására mérés közben a következők közül: pozitív/negatív ionizáció, SIM/SCAN, MRM, forrásbeli alacsony/nagy fragmentációs feszültség.</w:t>
      </w:r>
    </w:p>
    <w:p w:rsidR="00483684" w:rsidRPr="00856ABB" w:rsidRDefault="00483684" w:rsidP="00483684">
      <w:pPr>
        <w:pStyle w:val="Szvegtrzsbehzssal2"/>
        <w:spacing w:after="0" w:line="240" w:lineRule="auto"/>
        <w:ind w:left="0"/>
        <w:rPr>
          <w:rFonts w:ascii="Calibri" w:hAnsi="Calibri" w:cs="Calibri"/>
          <w:color w:val="000000"/>
        </w:rPr>
      </w:pPr>
      <w:r w:rsidRPr="00A3132F">
        <w:rPr>
          <w:rFonts w:ascii="Calibri" w:hAnsi="Calibri" w:cs="Calibri"/>
          <w:color w:val="000000"/>
        </w:rPr>
        <w:t>Rendelkezzen önálló, automatikus optimálási szoftverrel az MRM átmenetek optimális körülményeinek (ionátmenetek, ütközési és fragmentálási energia, ionforrás paraméterek) meghatározására mind kismolekulák, mind többszörösen töltött peptidek esetén a maximális érzékenység érdekében.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Felbontás: egységnyi a teljes tömegtartományban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Időablakonként legalább </w:t>
      </w:r>
      <w:r w:rsidR="00483684">
        <w:rPr>
          <w:rFonts w:ascii="Calibri" w:hAnsi="Calibri" w:cs="Calibri"/>
        </w:rPr>
        <w:t>450</w:t>
      </w:r>
      <w:r w:rsidRPr="00CE0D8C">
        <w:rPr>
          <w:rFonts w:ascii="Calibri" w:hAnsi="Calibri" w:cs="Calibri"/>
        </w:rPr>
        <w:t xml:space="preserve"> MRM átmenet beállításának lehetősége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Módszerenként legalább 40000 MRM átmenet beállításának lehetősége</w:t>
      </w:r>
    </w:p>
    <w:p w:rsidR="00483684" w:rsidRDefault="00483684" w:rsidP="00483684">
      <w:pPr>
        <w:pStyle w:val="Szvegtrzsbehzssal2"/>
        <w:spacing w:after="0" w:line="240" w:lineRule="auto"/>
        <w:ind w:left="0"/>
        <w:rPr>
          <w:rFonts w:ascii="Calibri" w:hAnsi="Calibri" w:cs="Calibri"/>
          <w:color w:val="000000"/>
        </w:rPr>
      </w:pPr>
      <w:r w:rsidRPr="00856ABB">
        <w:rPr>
          <w:rFonts w:ascii="Calibri" w:hAnsi="Calibri" w:cs="Calibri"/>
          <w:color w:val="000000"/>
        </w:rPr>
        <w:t>Legyen bővít</w:t>
      </w:r>
      <w:r>
        <w:rPr>
          <w:rFonts w:ascii="Calibri" w:hAnsi="Calibri" w:cs="Calibri"/>
          <w:color w:val="000000"/>
        </w:rPr>
        <w:t>hető APCI és APPI valamint szimultán ESI és APCI üzemmódú ionforrással</w:t>
      </w:r>
      <w:r w:rsidRPr="00856ABB">
        <w:rPr>
          <w:rFonts w:ascii="Calibri" w:hAnsi="Calibri" w:cs="Calibri"/>
          <w:color w:val="000000"/>
        </w:rPr>
        <w:t xml:space="preserve"> </w:t>
      </w:r>
    </w:p>
    <w:p w:rsidR="00F365E2" w:rsidRPr="00CE0D8C" w:rsidRDefault="00F365E2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Vákuumrendszer: vízhűtés nélküli, elővákuumszivattyú és legalább két turbomolekuláris pumpa.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Rendelkezzen az LC-MS/MS rendszer hatékony működtetéséhez szükséges nitrogén generátorral.</w:t>
      </w:r>
    </w:p>
    <w:p w:rsidR="00F365E2" w:rsidRPr="00CE0D8C" w:rsidRDefault="00F365E2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Készülékvezérlés: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lastRenderedPageBreak/>
        <w:t>Integrált szoftver, amely összehangoltan vezérli a folyadékkromatográf és a tömegspektrométer működését és a mérési folyamatot, továbbá teljes körű kiértékelési lehetőséget biztosít a felvett kromatogramok kvalitatív és kvantitatív értékelésére mind a diódasoros, mind a tömegspektrometriás detektor jele alapján; alkalmas eredmény-jelentések nyomtatására, lehetővé teszi a készülék automatikus hangolását és a mérési paraméterek optimálását.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Készülék rendelkezzen az adatgyűjtő és feldolgozó rendszerhez szükséges hardver és szoftver elemekkel.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Rendelkezzen karbantartási igényt előrejelző rendszerrel.</w:t>
      </w: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Adatfeldolgozó számítógép</w:t>
      </w:r>
      <w:r w:rsidR="00CA18A5">
        <w:rPr>
          <w:rFonts w:ascii="Calibri" w:hAnsi="Calibri" w:cs="Calibri"/>
        </w:rPr>
        <w:t xml:space="preserve"> </w:t>
      </w:r>
      <w:r w:rsidR="00CA18A5" w:rsidRPr="00CA18A5">
        <w:rPr>
          <w:rFonts w:ascii="Calibri" w:hAnsi="Calibri" w:cs="Calibri"/>
        </w:rPr>
        <w:t>(komplett konfiguráció)</w:t>
      </w:r>
      <w:r w:rsidR="00F365E2" w:rsidRPr="00CE0D8C">
        <w:rPr>
          <w:rFonts w:ascii="Calibri" w:hAnsi="Calibri" w:cs="Calibri"/>
        </w:rPr>
        <w:t>:</w:t>
      </w:r>
    </w:p>
    <w:p w:rsidR="00F365E2" w:rsidRPr="00CE0D8C" w:rsidRDefault="00C31695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="00737F33" w:rsidRPr="00CE0D8C">
        <w:rPr>
          <w:rFonts w:ascii="Calibri" w:hAnsi="Calibri" w:cs="Calibri"/>
        </w:rPr>
        <w:tab/>
      </w:r>
      <w:r w:rsidRPr="00CE0D8C">
        <w:rPr>
          <w:rFonts w:ascii="Calibri" w:hAnsi="Calibri" w:cs="Calibri"/>
        </w:rPr>
        <w:t xml:space="preserve">min. Intel® Core™ i5-650(3,2 GHz), min. 4 GB RAM, min. 1 TB HDD, CD-RW/DVD-RW combo drive, </w:t>
      </w:r>
    </w:p>
    <w:p w:rsidR="008F409B" w:rsidRPr="00CE0D8C" w:rsidRDefault="00737F33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</w:r>
      <w:r w:rsidR="008F409B" w:rsidRPr="00CE0D8C">
        <w:rPr>
          <w:rFonts w:ascii="Calibri" w:hAnsi="Calibri" w:cs="Calibri"/>
        </w:rPr>
        <w:t xml:space="preserve">min.  22” TFT monitor, </w:t>
      </w:r>
    </w:p>
    <w:p w:rsidR="008F409B" w:rsidRPr="00CE0D8C" w:rsidRDefault="008F409B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="00737F33" w:rsidRPr="00CE0D8C">
        <w:rPr>
          <w:rFonts w:ascii="Calibri" w:hAnsi="Calibri" w:cs="Calibri"/>
        </w:rPr>
        <w:tab/>
      </w:r>
      <w:r w:rsidRPr="00CE0D8C">
        <w:rPr>
          <w:rFonts w:ascii="Calibri" w:hAnsi="Calibri" w:cs="Calibri"/>
        </w:rPr>
        <w:t xml:space="preserve">1 db színes lézernyomtató, </w:t>
      </w:r>
    </w:p>
    <w:p w:rsidR="008F409B" w:rsidRPr="00CE0D8C" w:rsidRDefault="008F409B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="00737F33" w:rsidRPr="00CE0D8C">
        <w:rPr>
          <w:rFonts w:ascii="Calibri" w:hAnsi="Calibri" w:cs="Calibri"/>
        </w:rPr>
        <w:tab/>
      </w:r>
      <w:r w:rsidRPr="00CE0D8C">
        <w:rPr>
          <w:rFonts w:ascii="Calibri" w:hAnsi="Calibri" w:cs="Calibri"/>
        </w:rPr>
        <w:t>min. Microsoft Windows 7 operációs rendszer.</w:t>
      </w:r>
    </w:p>
    <w:p w:rsidR="00E81211" w:rsidRPr="00CE0D8C" w:rsidRDefault="00E81211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</w:p>
    <w:p w:rsidR="00C31695" w:rsidRPr="00CE0D8C" w:rsidRDefault="00C31695" w:rsidP="00F62BB3">
      <w:pPr>
        <w:pStyle w:val="Szvegtrzsbehzssal2"/>
        <w:spacing w:after="0" w:line="240" w:lineRule="auto"/>
        <w:ind w:left="0"/>
        <w:rPr>
          <w:rFonts w:ascii="Calibri" w:hAnsi="Calibri" w:cs="Calibri"/>
        </w:rPr>
      </w:pPr>
      <w:r w:rsidRPr="00CE0D8C">
        <w:rPr>
          <w:rFonts w:ascii="Calibri" w:hAnsi="Calibri" w:cs="Calibri"/>
        </w:rPr>
        <w:t>Egyéb tartozékok</w:t>
      </w:r>
    </w:p>
    <w:p w:rsidR="00C31695" w:rsidRPr="00CE0D8C" w:rsidRDefault="00C31695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="00F62BB3" w:rsidRPr="00CE0D8C">
        <w:rPr>
          <w:rFonts w:ascii="Calibri" w:hAnsi="Calibri" w:cs="Calibri"/>
        </w:rPr>
        <w:tab/>
      </w:r>
      <w:r w:rsidRPr="00CE0D8C">
        <w:rPr>
          <w:rFonts w:ascii="Calibri" w:hAnsi="Calibri" w:cs="Calibri"/>
        </w:rPr>
        <w:t>1 db N2 generátor</w:t>
      </w:r>
      <w:r w:rsidR="00F62BB3" w:rsidRPr="00CE0D8C">
        <w:rPr>
          <w:rFonts w:ascii="Calibri" w:hAnsi="Calibri" w:cs="Calibri"/>
        </w:rPr>
        <w:t>,</w:t>
      </w:r>
    </w:p>
    <w:p w:rsidR="002F75F6" w:rsidRPr="00CE0D8C" w:rsidRDefault="002F75F6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  <w:t>az eszközhöz szükséges munkaasztalok és elszívás biztosítása,</w:t>
      </w:r>
    </w:p>
    <w:p w:rsidR="002F75F6" w:rsidRPr="00CE0D8C" w:rsidRDefault="002F75F6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  <w:t>legalább 2 év verifikáció,</w:t>
      </w:r>
    </w:p>
    <w:p w:rsidR="002F75F6" w:rsidRPr="00CE0D8C" w:rsidRDefault="002F75F6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  <w:t>legalább 3 UPLC kolonna biztosítása, amely alkalmas a szükséges mérésekhez (peszticid illetve gyógyszermaradványok) és a készülék követelményeinek is megfelel,</w:t>
      </w:r>
    </w:p>
    <w:p w:rsidR="002F75F6" w:rsidRPr="00CE0D8C" w:rsidRDefault="002F75F6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  <w:t>szükséges kezdő standardak biztosítása a fent említett mérésekhez,</w:t>
      </w:r>
    </w:p>
    <w:p w:rsidR="002F75F6" w:rsidRPr="00CE0D8C" w:rsidRDefault="002F75F6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  <w:t>a készülékhez starter kit biztosítása, amely magába foglalja azokat az eszközöket, amelyek a felhasználó által javítható és tisztítható feladatok közé tartoznak,</w:t>
      </w:r>
    </w:p>
    <w:p w:rsidR="002F75F6" w:rsidRPr="00CE0D8C" w:rsidRDefault="002F75F6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  <w:t>5 darab csere mikrofecskendő biztosítása a készülék injektorához,</w:t>
      </w:r>
    </w:p>
    <w:p w:rsidR="002F75F6" w:rsidRPr="00CE0D8C" w:rsidRDefault="002F75F6" w:rsidP="00F62BB3">
      <w:pPr>
        <w:pStyle w:val="Szvegtrzsbehzssal2"/>
        <w:spacing w:after="0" w:line="240" w:lineRule="auto"/>
        <w:ind w:left="284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-</w:t>
      </w:r>
      <w:r w:rsidRPr="00CE0D8C">
        <w:rPr>
          <w:rFonts w:ascii="Calibri" w:hAnsi="Calibri" w:cs="Calibri"/>
        </w:rPr>
        <w:tab/>
        <w:t>a készülékhez szükséges, a készülék teljesítményének megfelelő szünetmentes tápegység biztosítása, legalább fél óráig.</w:t>
      </w:r>
    </w:p>
    <w:p w:rsidR="002D628E" w:rsidRPr="00CE0D8C" w:rsidRDefault="002D628E" w:rsidP="00F62BB3">
      <w:pPr>
        <w:pStyle w:val="Szvegtrzsbehzssal2"/>
        <w:spacing w:before="0" w:after="0" w:line="240" w:lineRule="auto"/>
        <w:ind w:left="0"/>
        <w:rPr>
          <w:rFonts w:ascii="Calibri" w:hAnsi="Calibri" w:cs="Calibri"/>
        </w:rPr>
      </w:pPr>
    </w:p>
    <w:p w:rsidR="00C31695" w:rsidRPr="00CE0D8C" w:rsidRDefault="00BF38F5" w:rsidP="00CC695B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Ionkromatográf</w:t>
      </w:r>
    </w:p>
    <w:p w:rsidR="00CA18A5" w:rsidRPr="0092582E" w:rsidRDefault="00CA18A5" w:rsidP="0092582E">
      <w:pPr>
        <w:pStyle w:val="Alcm"/>
        <w:spacing w:line="240" w:lineRule="auto"/>
        <w:jc w:val="both"/>
        <w:rPr>
          <w:rFonts w:ascii="Calibri" w:hAnsi="Calibri" w:cs="Calibri"/>
          <w:b w:val="0"/>
          <w:bCs w:val="0"/>
          <w:szCs w:val="20"/>
        </w:rPr>
      </w:pPr>
      <w:r w:rsidRPr="0092582E">
        <w:rPr>
          <w:rFonts w:ascii="Calibri" w:hAnsi="Calibri" w:cs="Calibri"/>
          <w:b w:val="0"/>
          <w:bCs w:val="0"/>
          <w:szCs w:val="20"/>
        </w:rPr>
        <w:t>Az ionkromatográf legyen alkalmas Fl-,  Cl- , Br-,  NO3-,  PO43-, SO42-,  Na-, NH4+, K+, Mg2+ , Ca2+ ionok és klóraminok analízisére.</w:t>
      </w:r>
    </w:p>
    <w:p w:rsidR="00CA18A5" w:rsidRPr="0092582E" w:rsidRDefault="00CA18A5" w:rsidP="0092582E">
      <w:pPr>
        <w:pStyle w:val="Alcm"/>
        <w:spacing w:line="240" w:lineRule="auto"/>
        <w:jc w:val="both"/>
        <w:rPr>
          <w:rFonts w:ascii="Calibri" w:hAnsi="Calibri" w:cs="Calibri"/>
          <w:b w:val="0"/>
          <w:bCs w:val="0"/>
          <w:szCs w:val="20"/>
        </w:rPr>
      </w:pPr>
      <w:r w:rsidRPr="0092582E">
        <w:rPr>
          <w:rFonts w:ascii="Calibri" w:hAnsi="Calibri" w:cs="Calibri"/>
          <w:b w:val="0"/>
          <w:bCs w:val="0"/>
          <w:szCs w:val="20"/>
        </w:rPr>
        <w:t>Legyen felszerelve: kolonnatér termosztáttal, szupresszorral, vezetőképesség detektorral (linearitása 1%), vákuum gáztalanítóval, automata mintaadagolóval.</w:t>
      </w:r>
    </w:p>
    <w:p w:rsidR="00CA18A5" w:rsidRPr="0092582E" w:rsidRDefault="00CA18A5" w:rsidP="0092582E">
      <w:pPr>
        <w:pStyle w:val="Alcm"/>
        <w:spacing w:line="240" w:lineRule="auto"/>
        <w:jc w:val="both"/>
        <w:rPr>
          <w:rFonts w:ascii="Calibri" w:hAnsi="Calibri" w:cs="Calibri"/>
          <w:b w:val="0"/>
          <w:bCs w:val="0"/>
          <w:szCs w:val="20"/>
        </w:rPr>
      </w:pPr>
      <w:r w:rsidRPr="0092582E">
        <w:rPr>
          <w:rFonts w:ascii="Calibri" w:hAnsi="Calibri" w:cs="Calibri"/>
          <w:b w:val="0"/>
          <w:bCs w:val="0"/>
          <w:szCs w:val="20"/>
        </w:rPr>
        <w:t>Használható eluensek: KOH, LiOH, NaOH K2CO3, K2CO3/KHCO3 MSA</w:t>
      </w:r>
    </w:p>
    <w:p w:rsidR="00CA18A5" w:rsidRPr="0092582E" w:rsidRDefault="00CA18A5" w:rsidP="0092582E">
      <w:pPr>
        <w:pStyle w:val="Alcm"/>
        <w:spacing w:line="240" w:lineRule="auto"/>
        <w:jc w:val="both"/>
        <w:rPr>
          <w:rFonts w:ascii="Calibri" w:hAnsi="Calibri" w:cs="Calibri"/>
          <w:b w:val="0"/>
          <w:bCs w:val="0"/>
          <w:szCs w:val="20"/>
        </w:rPr>
      </w:pPr>
      <w:r w:rsidRPr="0092582E">
        <w:rPr>
          <w:rFonts w:ascii="Calibri" w:hAnsi="Calibri" w:cs="Calibri"/>
          <w:b w:val="0"/>
          <w:bCs w:val="0"/>
          <w:szCs w:val="20"/>
        </w:rPr>
        <w:t>Maximális nyomás: 21 MPa</w:t>
      </w:r>
    </w:p>
    <w:p w:rsidR="00BF38F5" w:rsidRPr="00CE0D8C" w:rsidRDefault="00BF38F5" w:rsidP="00BF38F5">
      <w:pPr>
        <w:pStyle w:val="Szvegtrzsbehzssal2"/>
        <w:spacing w:before="120" w:line="240" w:lineRule="auto"/>
        <w:ind w:left="0"/>
        <w:jc w:val="left"/>
        <w:rPr>
          <w:rFonts w:ascii="Calibri" w:hAnsi="Calibri" w:cs="Calibri"/>
        </w:rPr>
      </w:pPr>
      <w:r w:rsidRPr="00CE0D8C">
        <w:rPr>
          <w:rFonts w:ascii="Calibri" w:hAnsi="Calibri" w:cs="Calibri"/>
        </w:rPr>
        <w:t>Adatfeldolgozó számítógép</w:t>
      </w:r>
      <w:r w:rsidR="0092582E">
        <w:rPr>
          <w:rFonts w:ascii="Calibri" w:hAnsi="Calibri" w:cs="Calibri"/>
        </w:rPr>
        <w:t xml:space="preserve"> </w:t>
      </w:r>
      <w:r w:rsidR="0092582E">
        <w:rPr>
          <w:rFonts w:ascii="Calibri" w:hAnsi="Calibri" w:cs="Calibri"/>
          <w:color w:val="000000"/>
        </w:rPr>
        <w:t>(komplett konfiguráció)</w:t>
      </w:r>
      <w:r w:rsidRPr="00CE0D8C">
        <w:rPr>
          <w:rFonts w:ascii="Calibri" w:hAnsi="Calibri" w:cs="Calibri"/>
        </w:rPr>
        <w:t>:</w:t>
      </w:r>
    </w:p>
    <w:p w:rsidR="008F409B" w:rsidRPr="00CE0D8C" w:rsidRDefault="008F409B" w:rsidP="008D39F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Intel® Core™ i5-650(3,2 GHz), min. 8 GB RAM, min. 1 TB HDD, CD-RW/DVD-RW combo drive, </w:t>
      </w:r>
    </w:p>
    <w:p w:rsidR="008F409B" w:rsidRPr="00CE0D8C" w:rsidRDefault="008F409B" w:rsidP="008D39F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rPr>
            <w:rFonts w:ascii="Calibri" w:hAnsi="Calibri" w:cs="Calibri"/>
          </w:rPr>
          <w:t>22”</w:t>
        </w:r>
      </w:smartTag>
      <w:r w:rsidRPr="00CE0D8C">
        <w:rPr>
          <w:rFonts w:ascii="Calibri" w:hAnsi="Calibri" w:cs="Calibri"/>
        </w:rPr>
        <w:t xml:space="preserve"> TFT monitor, </w:t>
      </w:r>
    </w:p>
    <w:p w:rsidR="008F409B" w:rsidRPr="00CE0D8C" w:rsidRDefault="008F409B" w:rsidP="008D39F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színes lézernyomtató, </w:t>
      </w:r>
    </w:p>
    <w:p w:rsidR="008F409B" w:rsidRPr="00CE0D8C" w:rsidRDefault="008F409B" w:rsidP="008D39F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Microsoft Windows 7 operációs rendszer, </w:t>
      </w:r>
    </w:p>
    <w:p w:rsidR="008F409B" w:rsidRPr="00CE0D8C" w:rsidRDefault="008F409B" w:rsidP="008D39F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lastRenderedPageBreak/>
        <w:t>billentyűzet és egér.</w:t>
      </w:r>
    </w:p>
    <w:p w:rsidR="008F409B" w:rsidRPr="00CE0D8C" w:rsidRDefault="008F409B" w:rsidP="008D39F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minimum </w:t>
      </w:r>
      <w:r w:rsidR="001814F1" w:rsidRPr="00CE0D8C">
        <w:rPr>
          <w:rFonts w:ascii="Calibri" w:hAnsi="Calibri" w:cs="Calibri"/>
        </w:rPr>
        <w:t>24 hónap</w:t>
      </w:r>
      <w:r w:rsidRPr="00CE0D8C">
        <w:rPr>
          <w:rFonts w:ascii="Calibri" w:hAnsi="Calibri" w:cs="Calibri"/>
        </w:rPr>
        <w:t xml:space="preserve"> helyszíni garancia</w:t>
      </w:r>
    </w:p>
    <w:p w:rsidR="00BF38F5" w:rsidRPr="00CE0D8C" w:rsidRDefault="00BF38F5" w:rsidP="00BF38F5">
      <w:pPr>
        <w:pStyle w:val="Alcm"/>
        <w:spacing w:before="120" w:line="240" w:lineRule="auto"/>
        <w:jc w:val="left"/>
        <w:rPr>
          <w:rFonts w:ascii="Calibri" w:hAnsi="Calibri" w:cs="Calibri"/>
          <w:b w:val="0"/>
          <w:bCs w:val="0"/>
          <w:szCs w:val="20"/>
        </w:rPr>
      </w:pPr>
      <w:r w:rsidRPr="00CE0D8C">
        <w:rPr>
          <w:rFonts w:ascii="Calibri" w:hAnsi="Calibri" w:cs="Calibri"/>
          <w:b w:val="0"/>
          <w:bCs w:val="0"/>
          <w:szCs w:val="20"/>
        </w:rPr>
        <w:t xml:space="preserve">Egyéb </w:t>
      </w:r>
      <w:r w:rsidR="00A71892" w:rsidRPr="00CE0D8C">
        <w:rPr>
          <w:rFonts w:ascii="Calibri" w:hAnsi="Calibri" w:cs="Calibri"/>
          <w:b w:val="0"/>
          <w:bCs w:val="0"/>
          <w:szCs w:val="20"/>
        </w:rPr>
        <w:t>követelmények</w:t>
      </w:r>
      <w:r w:rsidRPr="00CE0D8C">
        <w:rPr>
          <w:rFonts w:ascii="Calibri" w:hAnsi="Calibri" w:cs="Calibri"/>
          <w:b w:val="0"/>
          <w:bCs w:val="0"/>
          <w:szCs w:val="20"/>
        </w:rPr>
        <w:t>:</w:t>
      </w:r>
    </w:p>
    <w:p w:rsidR="00BF38F5" w:rsidRPr="00CE0D8C" w:rsidRDefault="00A71892" w:rsidP="008D39F5">
      <w:pPr>
        <w:numPr>
          <w:ilvl w:val="0"/>
          <w:numId w:val="9"/>
        </w:numPr>
        <w:tabs>
          <w:tab w:val="clear" w:pos="1135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>a</w:t>
      </w:r>
      <w:r w:rsidR="00BF38F5" w:rsidRPr="00CE0D8C">
        <w:rPr>
          <w:rFonts w:ascii="Calibri" w:hAnsi="Calibri" w:cs="Calibri"/>
        </w:rPr>
        <w:t>z eszközhöz szükséges munkaasztalok és elszívás biztosítása</w:t>
      </w:r>
      <w:r w:rsidR="00F365E2" w:rsidRPr="00CE0D8C">
        <w:rPr>
          <w:rFonts w:ascii="Calibri" w:hAnsi="Calibri" w:cs="Calibri"/>
        </w:rPr>
        <w:t>,</w:t>
      </w:r>
    </w:p>
    <w:p w:rsidR="00BF38F5" w:rsidRPr="00CE0D8C" w:rsidRDefault="00A71892" w:rsidP="008D39F5">
      <w:pPr>
        <w:numPr>
          <w:ilvl w:val="0"/>
          <w:numId w:val="9"/>
        </w:numPr>
        <w:tabs>
          <w:tab w:val="clear" w:pos="1135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>l</w:t>
      </w:r>
      <w:r w:rsidR="00BF38F5" w:rsidRPr="00CE0D8C">
        <w:rPr>
          <w:rFonts w:ascii="Calibri" w:hAnsi="Calibri" w:cs="Calibri"/>
        </w:rPr>
        <w:t>egalább 2 év verifikáció</w:t>
      </w:r>
      <w:r w:rsidR="00F365E2" w:rsidRPr="00CE0D8C">
        <w:rPr>
          <w:rFonts w:ascii="Calibri" w:hAnsi="Calibri" w:cs="Calibri"/>
        </w:rPr>
        <w:t>,</w:t>
      </w:r>
    </w:p>
    <w:p w:rsidR="00BF38F5" w:rsidRPr="00CE0D8C" w:rsidRDefault="00A71892" w:rsidP="008D39F5">
      <w:pPr>
        <w:numPr>
          <w:ilvl w:val="0"/>
          <w:numId w:val="9"/>
        </w:numPr>
        <w:tabs>
          <w:tab w:val="clear" w:pos="1135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>l</w:t>
      </w:r>
      <w:r w:rsidR="00BF38F5" w:rsidRPr="00CE0D8C">
        <w:rPr>
          <w:rFonts w:ascii="Calibri" w:hAnsi="Calibri" w:cs="Calibri"/>
        </w:rPr>
        <w:t>egalább 3 kolonna biztosítása, amely alkalmas a szükséges mérésekhez (rutin vízkémiai paraméterek) és a készülék követelményeinek is megfelel</w:t>
      </w:r>
      <w:r w:rsidR="00F365E2" w:rsidRPr="00CE0D8C">
        <w:rPr>
          <w:rFonts w:ascii="Calibri" w:hAnsi="Calibri" w:cs="Calibri"/>
        </w:rPr>
        <w:t>,</w:t>
      </w:r>
    </w:p>
    <w:p w:rsidR="00BF38F5" w:rsidRPr="00CE0D8C" w:rsidRDefault="00A71892" w:rsidP="008D39F5">
      <w:pPr>
        <w:numPr>
          <w:ilvl w:val="0"/>
          <w:numId w:val="9"/>
        </w:numPr>
        <w:tabs>
          <w:tab w:val="clear" w:pos="1135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>s</w:t>
      </w:r>
      <w:r w:rsidR="00BF38F5" w:rsidRPr="00CE0D8C">
        <w:rPr>
          <w:rFonts w:ascii="Calibri" w:hAnsi="Calibri" w:cs="Calibri"/>
        </w:rPr>
        <w:t>zükséges kezdő standard</w:t>
      </w:r>
      <w:r w:rsidR="00F257DE" w:rsidRPr="00CE0D8C">
        <w:rPr>
          <w:rFonts w:ascii="Calibri" w:hAnsi="Calibri" w:cs="Calibri"/>
        </w:rPr>
        <w:t>-o</w:t>
      </w:r>
      <w:r w:rsidR="00BF38F5" w:rsidRPr="00CE0D8C">
        <w:rPr>
          <w:rFonts w:ascii="Calibri" w:hAnsi="Calibri" w:cs="Calibri"/>
        </w:rPr>
        <w:t>k biztosítása a fent említett mérésekhez</w:t>
      </w:r>
      <w:r w:rsidR="00F365E2" w:rsidRPr="00CE0D8C">
        <w:rPr>
          <w:rFonts w:ascii="Calibri" w:hAnsi="Calibri" w:cs="Calibri"/>
        </w:rPr>
        <w:t>,</w:t>
      </w:r>
    </w:p>
    <w:p w:rsidR="00BF38F5" w:rsidRPr="00CE0D8C" w:rsidRDefault="00A71892" w:rsidP="008D39F5">
      <w:pPr>
        <w:numPr>
          <w:ilvl w:val="0"/>
          <w:numId w:val="9"/>
        </w:numPr>
        <w:tabs>
          <w:tab w:val="clear" w:pos="1135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>a</w:t>
      </w:r>
      <w:r w:rsidR="00BF38F5" w:rsidRPr="00CE0D8C">
        <w:rPr>
          <w:rFonts w:ascii="Calibri" w:hAnsi="Calibri" w:cs="Calibri"/>
        </w:rPr>
        <w:t xml:space="preserve"> készülékhez starter kit biztosítása, amely magába foglalja azokat az eszközöket, amelyek a felhasználó által javítható és tisztítható feladatok közé tartoznak</w:t>
      </w:r>
      <w:r w:rsidR="00F365E2" w:rsidRPr="00CE0D8C">
        <w:rPr>
          <w:rFonts w:ascii="Calibri" w:hAnsi="Calibri" w:cs="Calibri"/>
        </w:rPr>
        <w:t>,</w:t>
      </w:r>
    </w:p>
    <w:p w:rsidR="00BF38F5" w:rsidRPr="00CE0D8C" w:rsidRDefault="00A71892" w:rsidP="008D39F5">
      <w:pPr>
        <w:numPr>
          <w:ilvl w:val="0"/>
          <w:numId w:val="9"/>
        </w:numPr>
        <w:tabs>
          <w:tab w:val="clear" w:pos="1135"/>
        </w:tabs>
        <w:spacing w:after="0" w:line="240" w:lineRule="auto"/>
        <w:ind w:left="420" w:hanging="360"/>
        <w:rPr>
          <w:rFonts w:ascii="Calibri" w:hAnsi="Calibri" w:cs="Calibri"/>
        </w:rPr>
      </w:pPr>
      <w:r w:rsidRPr="00CE0D8C">
        <w:rPr>
          <w:rFonts w:ascii="Calibri" w:hAnsi="Calibri" w:cs="Calibri"/>
        </w:rPr>
        <w:t>a</w:t>
      </w:r>
      <w:r w:rsidR="00BF38F5" w:rsidRPr="00CE0D8C">
        <w:rPr>
          <w:rFonts w:ascii="Calibri" w:hAnsi="Calibri" w:cs="Calibri"/>
        </w:rPr>
        <w:t xml:space="preserve"> készülékhez szükséges, a készülék teljesítményének megfelelő szünetmentes tápegység biztosítása, legalább fél óráig</w:t>
      </w:r>
      <w:r w:rsidR="00F365E2" w:rsidRPr="00CE0D8C">
        <w:rPr>
          <w:rFonts w:ascii="Calibri" w:hAnsi="Calibri" w:cs="Calibri"/>
        </w:rPr>
        <w:t>.</w:t>
      </w:r>
    </w:p>
    <w:p w:rsidR="00BF38F5" w:rsidRPr="00CE0D8C" w:rsidRDefault="00BF38F5" w:rsidP="00725B8B">
      <w:pPr>
        <w:spacing w:after="0" w:line="240" w:lineRule="auto"/>
      </w:pPr>
    </w:p>
    <w:p w:rsidR="00BF38F5" w:rsidRPr="00CE0D8C" w:rsidRDefault="00BF38F5" w:rsidP="00CC695B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MALDI-TOF MS</w:t>
      </w:r>
    </w:p>
    <w:p w:rsidR="00BF38F5" w:rsidRPr="00CE0D8C" w:rsidRDefault="00BF38F5" w:rsidP="00BF38F5">
      <w:pPr>
        <w:pStyle w:val="Szvegtrzsbehzssal2"/>
        <w:spacing w:before="120" w:line="240" w:lineRule="auto"/>
        <w:ind w:left="0"/>
        <w:rPr>
          <w:rFonts w:asciiTheme="minorHAnsi" w:hAnsiTheme="minorHAnsi" w:cs="Calibri"/>
          <w:i/>
          <w:iCs/>
        </w:rPr>
      </w:pPr>
      <w:r w:rsidRPr="00CE0D8C">
        <w:rPr>
          <w:rFonts w:asciiTheme="minorHAnsi" w:hAnsiTheme="minorHAnsi" w:cs="Calibri"/>
          <w:i/>
          <w:iCs/>
        </w:rPr>
        <w:t>Általános leírás:</w:t>
      </w:r>
    </w:p>
    <w:p w:rsidR="00BF38F5" w:rsidRPr="00CE0D8C" w:rsidRDefault="00BF38F5" w:rsidP="00BF38F5">
      <w:pPr>
        <w:pStyle w:val="Szvegtrzsbehzssal2"/>
        <w:spacing w:before="120" w:line="240" w:lineRule="auto"/>
        <w:ind w:left="0"/>
        <w:rPr>
          <w:rFonts w:asciiTheme="minorHAnsi" w:hAnsiTheme="minorHAnsi" w:cs="Calibri"/>
          <w:iCs/>
        </w:rPr>
      </w:pPr>
      <w:r w:rsidRPr="00CE0D8C">
        <w:rPr>
          <w:rFonts w:asciiTheme="minorHAnsi" w:hAnsiTheme="minorHAnsi" w:cs="Calibri"/>
          <w:iCs/>
        </w:rPr>
        <w:t>MALDI-TOF-MS (matrix-assisted laser desorption ionisation-time of flight-mass spectroscopy) mikroorganizmusok azonosítására alkalmazható tömegspektrometriás módszer. Klinikai és környezeti mikrobiológiai mintákból, legalább species szintű, egyes taxonok esetében faj alatti elkülönítést tesz lehetővé.</w:t>
      </w:r>
      <w:r w:rsidRPr="00CE0D8C">
        <w:rPr>
          <w:rFonts w:asciiTheme="minorHAnsi" w:hAnsiTheme="minorHAnsi"/>
          <w:sz w:val="21"/>
          <w:szCs w:val="21"/>
          <w:shd w:val="clear" w:color="auto" w:fill="FFFFFF"/>
        </w:rPr>
        <w:t xml:space="preserve"> </w:t>
      </w:r>
      <w:r w:rsidRPr="00CE0D8C">
        <w:rPr>
          <w:rFonts w:asciiTheme="minorHAnsi" w:hAnsiTheme="minorHAnsi" w:cs="Calibri"/>
          <w:iCs/>
        </w:rPr>
        <w:t>az eljárás segítségével egyszerűen tanulmányozhatók intakt mikroorganizmusok, ezáltal jelentősen lerövidítve a minta-előkészítés időszükségletét.</w:t>
      </w:r>
      <w:r w:rsidRPr="00CE0D8C">
        <w:rPr>
          <w:rFonts w:asciiTheme="minorHAnsi" w:hAnsiTheme="minorHAnsi"/>
        </w:rPr>
        <w:t xml:space="preserve"> </w:t>
      </w:r>
      <w:r w:rsidRPr="00CE0D8C">
        <w:rPr>
          <w:rFonts w:asciiTheme="minorHAnsi" w:hAnsiTheme="minorHAnsi" w:cs="Calibri"/>
          <w:iCs/>
        </w:rPr>
        <w:t>Az azonosítás referencia könyvtári törzsek spektrumaival való összevetés alapján történik.</w:t>
      </w:r>
      <w:r w:rsidRPr="00CE0D8C">
        <w:rPr>
          <w:rFonts w:asciiTheme="minorHAnsi" w:hAnsiTheme="minorHAnsi"/>
        </w:rPr>
        <w:t xml:space="preserve"> </w:t>
      </w:r>
      <w:r w:rsidRPr="00CE0D8C">
        <w:rPr>
          <w:rFonts w:asciiTheme="minorHAnsi" w:hAnsiTheme="minorHAnsi" w:cs="Calibri"/>
          <w:iCs/>
        </w:rPr>
        <w:t>A módszer a hagyományos eljárásokkal nehezen azonosítható kórokozók detektálására alkalmas.</w:t>
      </w:r>
    </w:p>
    <w:p w:rsidR="00BF38F5" w:rsidRPr="00CE0D8C" w:rsidRDefault="00BF38F5" w:rsidP="00BF38F5">
      <w:pPr>
        <w:pStyle w:val="Alcm"/>
        <w:spacing w:before="120" w:after="120" w:line="240" w:lineRule="auto"/>
        <w:jc w:val="left"/>
        <w:rPr>
          <w:rFonts w:asciiTheme="minorHAnsi" w:hAnsiTheme="minorHAnsi" w:cs="Calibri"/>
          <w:b w:val="0"/>
          <w:bCs w:val="0"/>
          <w:i/>
        </w:rPr>
      </w:pPr>
      <w:r w:rsidRPr="00CE0D8C">
        <w:rPr>
          <w:rFonts w:asciiTheme="minorHAnsi" w:hAnsiTheme="minorHAnsi" w:cs="Calibri"/>
          <w:b w:val="0"/>
          <w:bCs w:val="0"/>
          <w:i/>
        </w:rPr>
        <w:t>MALDI ionforrás:</w:t>
      </w:r>
    </w:p>
    <w:p w:rsidR="00BF38F5" w:rsidRPr="00CE0D8C" w:rsidRDefault="00BF38F5" w:rsidP="008D39F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ahoma"/>
          <w:szCs w:val="24"/>
        </w:rPr>
      </w:pPr>
      <w:r w:rsidRPr="00CE0D8C">
        <w:rPr>
          <w:rFonts w:eastAsia="Calibri" w:cs="Tahoma"/>
          <w:szCs w:val="24"/>
        </w:rPr>
        <w:t>Lézer típus/hhossz: N2/337nm</w:t>
      </w:r>
    </w:p>
    <w:p w:rsidR="00BF38F5" w:rsidRPr="00CE0D8C" w:rsidRDefault="00BF38F5" w:rsidP="008D39F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ahoma"/>
          <w:szCs w:val="24"/>
        </w:rPr>
      </w:pPr>
      <w:r w:rsidRPr="00CE0D8C">
        <w:rPr>
          <w:rFonts w:eastAsia="Calibri" w:cs="Tahoma"/>
          <w:szCs w:val="24"/>
        </w:rPr>
        <w:t>Lézer energia/impulzus:&gt; 80 μJ/ impulzus</w:t>
      </w:r>
    </w:p>
    <w:p w:rsidR="00BF38F5" w:rsidRPr="00CE0D8C" w:rsidRDefault="00BF38F5" w:rsidP="008D39F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ahoma"/>
          <w:szCs w:val="24"/>
        </w:rPr>
      </w:pPr>
      <w:r w:rsidRPr="00CE0D8C">
        <w:rPr>
          <w:rFonts w:eastAsia="Calibri" w:cs="Tahoma"/>
          <w:szCs w:val="24"/>
        </w:rPr>
        <w:t>Lézer impulzus frekvencia: állítható 1 és 60 Hz között</w:t>
      </w:r>
    </w:p>
    <w:p w:rsidR="00BF38F5" w:rsidRPr="00CE0D8C" w:rsidRDefault="00BF38F5" w:rsidP="008D39F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ahoma"/>
          <w:sz w:val="22"/>
        </w:rPr>
      </w:pPr>
      <w:r w:rsidRPr="00CE0D8C">
        <w:rPr>
          <w:rFonts w:eastAsia="Calibri" w:cs="Tahoma"/>
          <w:szCs w:val="24"/>
        </w:rPr>
        <w:t>UV optika</w:t>
      </w:r>
    </w:p>
    <w:p w:rsidR="00BF38F5" w:rsidRPr="00CE0D8C" w:rsidRDefault="00BF38F5" w:rsidP="00BF38F5">
      <w:pPr>
        <w:pStyle w:val="Listaszerbekezds"/>
        <w:autoSpaceDE w:val="0"/>
        <w:autoSpaceDN w:val="0"/>
        <w:adjustRightInd w:val="0"/>
        <w:spacing w:after="0" w:line="240" w:lineRule="auto"/>
        <w:jc w:val="left"/>
        <w:rPr>
          <w:rFonts w:eastAsia="Calibri" w:cs="Tahoma"/>
          <w:sz w:val="22"/>
        </w:rPr>
      </w:pPr>
    </w:p>
    <w:p w:rsidR="00BF38F5" w:rsidRPr="00CE0D8C" w:rsidRDefault="00BF38F5" w:rsidP="00BF38F5">
      <w:pPr>
        <w:autoSpaceDE w:val="0"/>
        <w:autoSpaceDN w:val="0"/>
        <w:adjustRightInd w:val="0"/>
        <w:spacing w:line="240" w:lineRule="auto"/>
        <w:rPr>
          <w:rFonts w:eastAsia="Calibri" w:cs="Tahoma-Bold"/>
          <w:bCs/>
          <w:i/>
          <w:szCs w:val="24"/>
        </w:rPr>
      </w:pPr>
      <w:r w:rsidRPr="00CE0D8C">
        <w:rPr>
          <w:rFonts w:eastAsia="Calibri" w:cs="Tahoma-Bold"/>
          <w:bCs/>
          <w:i/>
          <w:szCs w:val="24"/>
        </w:rPr>
        <w:t>Lineáris TOF analizátor:</w:t>
      </w:r>
    </w:p>
    <w:p w:rsidR="00BF38F5" w:rsidRPr="00CE0D8C" w:rsidRDefault="00BF38F5" w:rsidP="008D39F5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ahoma-Bold"/>
          <w:bCs/>
          <w:szCs w:val="24"/>
        </w:rPr>
      </w:pPr>
      <w:r w:rsidRPr="00CE0D8C">
        <w:rPr>
          <w:rFonts w:eastAsia="Calibri" w:cs="Tahoma-Bold"/>
          <w:bCs/>
          <w:szCs w:val="24"/>
        </w:rPr>
        <w:t>Full Spectrum Resolution (FSR) mód</w:t>
      </w:r>
    </w:p>
    <w:p w:rsidR="00BF38F5" w:rsidRPr="00CE0D8C" w:rsidRDefault="00BF38F5" w:rsidP="008D39F5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ahoma-Bold"/>
          <w:bCs/>
          <w:szCs w:val="24"/>
        </w:rPr>
      </w:pPr>
      <w:r w:rsidRPr="00CE0D8C">
        <w:rPr>
          <w:rFonts w:eastAsia="Calibri" w:cs="Tahoma-Bold"/>
          <w:bCs/>
          <w:szCs w:val="24"/>
        </w:rPr>
        <w:t>Broadband focusing mód</w:t>
      </w:r>
    </w:p>
    <w:p w:rsidR="00BF38F5" w:rsidRPr="00CE0D8C" w:rsidRDefault="00BF38F5" w:rsidP="008D39F5">
      <w:pPr>
        <w:pStyle w:val="Listaszerbekezds"/>
        <w:numPr>
          <w:ilvl w:val="0"/>
          <w:numId w:val="15"/>
        </w:numPr>
        <w:spacing w:after="0" w:line="240" w:lineRule="auto"/>
        <w:jc w:val="left"/>
        <w:rPr>
          <w:rFonts w:eastAsia="Calibri" w:cs="Tahoma"/>
          <w:szCs w:val="24"/>
        </w:rPr>
      </w:pPr>
      <w:r w:rsidRPr="00CE0D8C">
        <w:rPr>
          <w:rFonts w:eastAsia="Calibri" w:cs="Tahoma"/>
          <w:szCs w:val="24"/>
        </w:rPr>
        <w:t>Felbontás (Peptid):&gt; 2000 FWHM</w:t>
      </w:r>
    </w:p>
    <w:p w:rsidR="00BF38F5" w:rsidRPr="00CE0D8C" w:rsidRDefault="00BF38F5" w:rsidP="008D39F5">
      <w:pPr>
        <w:pStyle w:val="Listaszerbekezds"/>
        <w:numPr>
          <w:ilvl w:val="0"/>
          <w:numId w:val="15"/>
        </w:numPr>
        <w:spacing w:after="0" w:line="240" w:lineRule="auto"/>
        <w:jc w:val="left"/>
        <w:rPr>
          <w:rFonts w:eastAsia="Calibri" w:cs="Tahoma"/>
          <w:szCs w:val="24"/>
        </w:rPr>
      </w:pPr>
      <w:r w:rsidRPr="00CE0D8C">
        <w:rPr>
          <w:rFonts w:eastAsia="Calibri" w:cs="Tahoma"/>
          <w:szCs w:val="24"/>
        </w:rPr>
        <w:t>Felbontás (Protein):&gt; 450 FWHM</w:t>
      </w:r>
    </w:p>
    <w:p w:rsidR="00BF38F5" w:rsidRPr="00CE0D8C" w:rsidRDefault="00BF38F5" w:rsidP="008D39F5">
      <w:pPr>
        <w:pStyle w:val="Listaszerbekezds"/>
        <w:numPr>
          <w:ilvl w:val="0"/>
          <w:numId w:val="15"/>
        </w:numPr>
        <w:spacing w:after="0" w:line="240" w:lineRule="auto"/>
        <w:jc w:val="left"/>
        <w:rPr>
          <w:rFonts w:eastAsia="Calibri" w:cs="Tahoma"/>
          <w:szCs w:val="24"/>
        </w:rPr>
      </w:pPr>
      <w:r w:rsidRPr="00CE0D8C">
        <w:rPr>
          <w:rFonts w:eastAsia="Calibri" w:cs="Tahoma"/>
          <w:szCs w:val="24"/>
        </w:rPr>
        <w:t>Tömeg pontosság: &lt;200 ppm (külső kalibrációval),&lt;150 ppm (belső kalibrációval)</w:t>
      </w:r>
    </w:p>
    <w:p w:rsidR="00BF38F5" w:rsidRPr="00CE0D8C" w:rsidRDefault="00BF38F5" w:rsidP="008D39F5">
      <w:pPr>
        <w:pStyle w:val="Listaszerbekezds"/>
        <w:numPr>
          <w:ilvl w:val="0"/>
          <w:numId w:val="15"/>
        </w:numPr>
        <w:spacing w:after="0" w:line="240" w:lineRule="auto"/>
        <w:jc w:val="left"/>
        <w:rPr>
          <w:rFonts w:eastAsia="Calibri" w:cs="Tahoma"/>
          <w:szCs w:val="24"/>
        </w:rPr>
      </w:pPr>
      <w:r w:rsidRPr="00CE0D8C">
        <w:rPr>
          <w:rFonts w:eastAsia="Calibri" w:cs="Tahoma"/>
          <w:szCs w:val="24"/>
        </w:rPr>
        <w:t>MALDI tömegtartomány: 300000 m/z-ig</w:t>
      </w:r>
    </w:p>
    <w:p w:rsidR="00BF38F5" w:rsidRPr="00CE0D8C" w:rsidRDefault="00BF38F5" w:rsidP="00BF38F5">
      <w:pPr>
        <w:pStyle w:val="Listaszerbekezds"/>
        <w:spacing w:after="0" w:line="240" w:lineRule="auto"/>
        <w:jc w:val="left"/>
        <w:rPr>
          <w:rFonts w:eastAsia="Calibri" w:cs="Tahoma"/>
          <w:szCs w:val="24"/>
        </w:rPr>
      </w:pPr>
    </w:p>
    <w:p w:rsidR="00BF38F5" w:rsidRPr="00CE0D8C" w:rsidRDefault="00BF38F5" w:rsidP="00BF38F5">
      <w:pPr>
        <w:autoSpaceDE w:val="0"/>
        <w:autoSpaceDN w:val="0"/>
        <w:adjustRightInd w:val="0"/>
        <w:spacing w:line="240" w:lineRule="auto"/>
        <w:rPr>
          <w:rFonts w:eastAsia="Calibri" w:cs="Tahoma-Bold"/>
          <w:bCs/>
          <w:i/>
          <w:szCs w:val="24"/>
        </w:rPr>
      </w:pPr>
      <w:r w:rsidRPr="00CE0D8C">
        <w:rPr>
          <w:rFonts w:eastAsia="Calibri" w:cs="Tahoma-Bold"/>
          <w:bCs/>
          <w:i/>
          <w:szCs w:val="24"/>
        </w:rPr>
        <w:t>Adatfeldolgozó rendszer:</w:t>
      </w:r>
    </w:p>
    <w:p w:rsidR="00BF38F5" w:rsidRPr="00CE0D8C" w:rsidRDefault="00BF38F5" w:rsidP="008D39F5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 w:cs="Tahoma-Bold"/>
          <w:bCs/>
          <w:szCs w:val="24"/>
        </w:rPr>
      </w:pPr>
      <w:r w:rsidRPr="00CE0D8C">
        <w:t>Gram +/- Baktérium, gomba és Mycobaktérium</w:t>
      </w:r>
      <w:r w:rsidR="00373D48" w:rsidRPr="00CE0D8C">
        <w:t>, veszélyes kórokozó baktériumok</w:t>
      </w:r>
      <w:r w:rsidRPr="00CE0D8C">
        <w:t xml:space="preserve"> könyvtárak</w:t>
      </w:r>
    </w:p>
    <w:p w:rsidR="00BF38F5" w:rsidRPr="00CE0D8C" w:rsidRDefault="00BF38F5" w:rsidP="008D39F5">
      <w:pPr>
        <w:numPr>
          <w:ilvl w:val="0"/>
          <w:numId w:val="10"/>
        </w:numPr>
        <w:spacing w:after="0" w:line="240" w:lineRule="auto"/>
        <w:jc w:val="left"/>
        <w:rPr>
          <w:rFonts w:cs="Calibri"/>
        </w:rPr>
      </w:pPr>
      <w:r w:rsidRPr="00CE0D8C">
        <w:rPr>
          <w:rFonts w:cs="Calibri"/>
        </w:rPr>
        <w:t>Elérhetőek legyenek mind a validált (szigorúbb) és a kutatási referencia könyvtárak.</w:t>
      </w:r>
    </w:p>
    <w:p w:rsidR="00BF38F5" w:rsidRPr="00CE0D8C" w:rsidRDefault="00BF38F5" w:rsidP="008D39F5">
      <w:pPr>
        <w:numPr>
          <w:ilvl w:val="0"/>
          <w:numId w:val="10"/>
        </w:numPr>
        <w:spacing w:after="0" w:line="240" w:lineRule="auto"/>
        <w:jc w:val="left"/>
        <w:rPr>
          <w:rFonts w:cs="Calibri"/>
        </w:rPr>
      </w:pPr>
      <w:r w:rsidRPr="00CE0D8C">
        <w:rPr>
          <w:rFonts w:cs="Calibri"/>
        </w:rPr>
        <w:t>A validált méréseknél a felismerés, találati pontosság ≥98%.</w:t>
      </w:r>
    </w:p>
    <w:p w:rsidR="00BF38F5" w:rsidRPr="00CE0D8C" w:rsidRDefault="00BF38F5" w:rsidP="008D39F5">
      <w:pPr>
        <w:numPr>
          <w:ilvl w:val="0"/>
          <w:numId w:val="10"/>
        </w:numPr>
        <w:spacing w:after="0" w:line="240" w:lineRule="auto"/>
        <w:jc w:val="left"/>
        <w:rPr>
          <w:rFonts w:cs="Calibri"/>
        </w:rPr>
      </w:pPr>
      <w:r w:rsidRPr="00CE0D8C">
        <w:rPr>
          <w:rFonts w:cs="Calibri"/>
        </w:rPr>
        <w:t>A kutatási jellegű méréseknél a felismerés, találati pontosság ≥90%.</w:t>
      </w:r>
    </w:p>
    <w:p w:rsidR="00BF38F5" w:rsidRPr="00CE0D8C" w:rsidRDefault="00BF38F5" w:rsidP="008D39F5">
      <w:pPr>
        <w:numPr>
          <w:ilvl w:val="0"/>
          <w:numId w:val="10"/>
        </w:numPr>
        <w:spacing w:after="0" w:line="240" w:lineRule="auto"/>
        <w:jc w:val="left"/>
        <w:rPr>
          <w:rFonts w:cs="Calibri"/>
        </w:rPr>
      </w:pPr>
      <w:r w:rsidRPr="00CE0D8C">
        <w:rPr>
          <w:rFonts w:cs="Calibri"/>
        </w:rPr>
        <w:t>Integrálható legyen GLP laboratórium környezetbe.</w:t>
      </w:r>
    </w:p>
    <w:p w:rsidR="00BF38F5" w:rsidRPr="00CE0D8C" w:rsidRDefault="00BF38F5" w:rsidP="00BF38F5">
      <w:pPr>
        <w:spacing w:after="0" w:line="240" w:lineRule="auto"/>
        <w:ind w:left="720"/>
        <w:jc w:val="left"/>
        <w:rPr>
          <w:rFonts w:cs="Calibri"/>
        </w:rPr>
      </w:pPr>
    </w:p>
    <w:p w:rsidR="00BF38F5" w:rsidRPr="00CE0D8C" w:rsidRDefault="00BF38F5" w:rsidP="00BF38F5">
      <w:pPr>
        <w:autoSpaceDE w:val="0"/>
        <w:autoSpaceDN w:val="0"/>
        <w:adjustRightInd w:val="0"/>
        <w:spacing w:line="240" w:lineRule="auto"/>
        <w:rPr>
          <w:rFonts w:eastAsia="Calibri" w:cs="Tahoma-Bold"/>
          <w:bCs/>
          <w:i/>
          <w:szCs w:val="24"/>
        </w:rPr>
      </w:pPr>
      <w:r w:rsidRPr="00CE0D8C">
        <w:rPr>
          <w:rFonts w:eastAsia="Calibri" w:cs="Tahoma-Bold"/>
          <w:bCs/>
          <w:i/>
          <w:szCs w:val="24"/>
        </w:rPr>
        <w:t xml:space="preserve">Adatfeldolgozó </w:t>
      </w:r>
      <w:r w:rsidRPr="0092582E">
        <w:rPr>
          <w:rFonts w:eastAsia="Calibri" w:cs="Tahoma-Bold"/>
          <w:bCs/>
          <w:i/>
          <w:szCs w:val="24"/>
        </w:rPr>
        <w:t>számítógép</w:t>
      </w:r>
      <w:r w:rsidR="0092582E" w:rsidRPr="0092582E">
        <w:rPr>
          <w:rFonts w:eastAsia="Calibri" w:cs="Tahoma-Bold"/>
          <w:bCs/>
          <w:i/>
          <w:szCs w:val="24"/>
        </w:rPr>
        <w:t xml:space="preserve"> </w:t>
      </w:r>
      <w:r w:rsidR="0092582E" w:rsidRPr="0092582E">
        <w:rPr>
          <w:rFonts w:ascii="Calibri" w:hAnsi="Calibri" w:cs="Calibri"/>
          <w:i/>
          <w:color w:val="000000"/>
        </w:rPr>
        <w:t>(komplett konfiguráció)</w:t>
      </w:r>
      <w:r w:rsidRPr="0092582E">
        <w:rPr>
          <w:rFonts w:eastAsia="Calibri" w:cs="Tahoma-Bold"/>
          <w:bCs/>
          <w:i/>
          <w:szCs w:val="24"/>
        </w:rPr>
        <w:t>:</w:t>
      </w:r>
    </w:p>
    <w:p w:rsidR="008F409B" w:rsidRPr="00CE0D8C" w:rsidRDefault="008F409B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Intel® Core™ i5-650(3,2 GHz), min. 8 GB RAM, min. 1 TB HDD, CD-RW/DVD-RW combo drive, </w:t>
      </w:r>
    </w:p>
    <w:p w:rsidR="008F409B" w:rsidRPr="00CE0D8C" w:rsidRDefault="008F409B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rPr>
            <w:rFonts w:ascii="Calibri" w:hAnsi="Calibri" w:cs="Calibri"/>
          </w:rPr>
          <w:t>22”</w:t>
        </w:r>
      </w:smartTag>
      <w:r w:rsidRPr="00CE0D8C">
        <w:rPr>
          <w:rFonts w:ascii="Calibri" w:hAnsi="Calibri" w:cs="Calibri"/>
        </w:rPr>
        <w:t xml:space="preserve"> TFT monitor, </w:t>
      </w:r>
    </w:p>
    <w:p w:rsidR="008F409B" w:rsidRPr="00CE0D8C" w:rsidRDefault="008F409B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színes lézernyomtató, </w:t>
      </w:r>
    </w:p>
    <w:p w:rsidR="008F409B" w:rsidRPr="00CE0D8C" w:rsidRDefault="008F409B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Microsoft Windows 7 operációs rendszer, </w:t>
      </w:r>
    </w:p>
    <w:p w:rsidR="008F409B" w:rsidRPr="00CE0D8C" w:rsidRDefault="008F409B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>billentyűzet és egér.</w:t>
      </w:r>
    </w:p>
    <w:p w:rsidR="008F409B" w:rsidRPr="00CE0D8C" w:rsidRDefault="008F409B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minimum </w:t>
      </w:r>
      <w:r w:rsidR="001814F1" w:rsidRPr="00CE0D8C">
        <w:rPr>
          <w:rFonts w:ascii="Calibri" w:hAnsi="Calibri" w:cs="Calibri"/>
        </w:rPr>
        <w:t>24 hónap</w:t>
      </w:r>
      <w:r w:rsidRPr="00CE0D8C">
        <w:rPr>
          <w:rFonts w:ascii="Calibri" w:hAnsi="Calibri" w:cs="Calibri"/>
        </w:rPr>
        <w:t xml:space="preserve"> helyszíni garancia</w:t>
      </w:r>
    </w:p>
    <w:p w:rsidR="00BF38F5" w:rsidRPr="00CE0D8C" w:rsidRDefault="00BF38F5" w:rsidP="00BF38F5">
      <w:pPr>
        <w:pStyle w:val="Listaszerbekezds"/>
        <w:autoSpaceDE w:val="0"/>
        <w:autoSpaceDN w:val="0"/>
        <w:adjustRightInd w:val="0"/>
        <w:spacing w:after="0" w:line="240" w:lineRule="auto"/>
        <w:jc w:val="left"/>
        <w:rPr>
          <w:rFonts w:eastAsia="Calibri" w:cs="Tahoma-Bold"/>
          <w:bCs/>
          <w:szCs w:val="24"/>
        </w:rPr>
      </w:pPr>
    </w:p>
    <w:p w:rsidR="00BF38F5" w:rsidRPr="00CE0D8C" w:rsidRDefault="00BF38F5" w:rsidP="00BF38F5">
      <w:pPr>
        <w:pStyle w:val="Szvegtrzsbehzssal2"/>
        <w:spacing w:before="0" w:line="240" w:lineRule="auto"/>
        <w:ind w:left="0"/>
        <w:jc w:val="left"/>
        <w:rPr>
          <w:rFonts w:asciiTheme="minorHAnsi" w:hAnsiTheme="minorHAnsi" w:cs="Calibri"/>
          <w:i/>
        </w:rPr>
      </w:pPr>
      <w:r w:rsidRPr="00CE0D8C">
        <w:rPr>
          <w:rFonts w:asciiTheme="minorHAnsi" w:hAnsiTheme="minorHAnsi" w:cs="Calibri"/>
          <w:i/>
        </w:rPr>
        <w:t>Egyéb:</w:t>
      </w:r>
    </w:p>
    <w:p w:rsidR="00BF38F5" w:rsidRPr="00CE0D8C" w:rsidRDefault="00BF38F5" w:rsidP="008D39F5">
      <w:pPr>
        <w:pStyle w:val="Listaszerbekezds"/>
        <w:numPr>
          <w:ilvl w:val="0"/>
          <w:numId w:val="13"/>
        </w:numPr>
        <w:spacing w:after="0" w:line="240" w:lineRule="auto"/>
        <w:rPr>
          <w:rFonts w:cs="Calibri"/>
        </w:rPr>
      </w:pPr>
      <w:r w:rsidRPr="00CE0D8C">
        <w:rPr>
          <w:rFonts w:cs="Calibri"/>
        </w:rPr>
        <w:t>Legalább 1 év verifikáció</w:t>
      </w:r>
      <w:r w:rsidR="000D5FAF" w:rsidRPr="00CE0D8C">
        <w:rPr>
          <w:rFonts w:cs="Calibri"/>
        </w:rPr>
        <w:t>.</w:t>
      </w:r>
    </w:p>
    <w:p w:rsidR="00BF38F5" w:rsidRPr="00CE0D8C" w:rsidRDefault="00BF38F5" w:rsidP="00725B8B">
      <w:pPr>
        <w:spacing w:after="0" w:line="240" w:lineRule="auto"/>
      </w:pPr>
    </w:p>
    <w:p w:rsidR="00BF38F5" w:rsidRPr="00CE0D8C" w:rsidRDefault="00BF38F5" w:rsidP="00CC695B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Luminométer</w:t>
      </w:r>
    </w:p>
    <w:p w:rsidR="00EC5B90" w:rsidRPr="00CE0D8C" w:rsidRDefault="00BF38F5" w:rsidP="00725B8B">
      <w:pPr>
        <w:spacing w:after="0" w:line="240" w:lineRule="auto"/>
      </w:pPr>
      <w:r w:rsidRPr="00CE0D8C">
        <w:t>Széleskörű használatot tegyen lehetővé (ATP és sejt al</w:t>
      </w:r>
      <w:r w:rsidR="000D5FAF" w:rsidRPr="00CE0D8C">
        <w:t>apú vizsgálatokhoz is).</w:t>
      </w:r>
    </w:p>
    <w:p w:rsidR="00EC5B90" w:rsidRPr="00CE0D8C" w:rsidRDefault="00BF38F5" w:rsidP="00725B8B">
      <w:pPr>
        <w:spacing w:after="0" w:line="240" w:lineRule="auto"/>
      </w:pPr>
      <w:r w:rsidRPr="00CE0D8C">
        <w:t>Ér</w:t>
      </w:r>
      <w:r w:rsidR="000D5FAF" w:rsidRPr="00CE0D8C">
        <w:t>zékenység: 1 attomole ATP alatt.</w:t>
      </w:r>
    </w:p>
    <w:p w:rsidR="00EC5B90" w:rsidRPr="00CE0D8C" w:rsidRDefault="00BF38F5" w:rsidP="00725B8B">
      <w:pPr>
        <w:spacing w:after="0" w:line="240" w:lineRule="auto"/>
      </w:pPr>
      <w:r w:rsidRPr="00CE0D8C">
        <w:t xml:space="preserve">Mintatartója alkalmas különféle mintaedények befogadására (35 mm-es petricsésze, centrifugacső, mikrotiter lemez). </w:t>
      </w:r>
    </w:p>
    <w:p w:rsidR="00EC5B90" w:rsidRPr="00CE0D8C" w:rsidRDefault="00BF38F5" w:rsidP="00725B8B">
      <w:pPr>
        <w:spacing w:after="0" w:line="240" w:lineRule="auto"/>
      </w:pPr>
      <w:r w:rsidRPr="00CE0D8C">
        <w:t xml:space="preserve">Injektorral </w:t>
      </w:r>
      <w:r w:rsidR="002A5190" w:rsidRPr="00CE0D8C">
        <w:t>kiegészíthető</w:t>
      </w:r>
      <w:r w:rsidRPr="00CE0D8C">
        <w:t xml:space="preserve">. </w:t>
      </w:r>
    </w:p>
    <w:p w:rsidR="00BF38F5" w:rsidRPr="00CE0D8C" w:rsidRDefault="00BF38F5" w:rsidP="00725B8B">
      <w:pPr>
        <w:spacing w:after="0" w:line="240" w:lineRule="auto"/>
      </w:pPr>
      <w:r w:rsidRPr="00CE0D8C">
        <w:t xml:space="preserve">Mérő szoftver </w:t>
      </w:r>
      <w:r w:rsidR="002A5190" w:rsidRPr="00CE0D8C">
        <w:t xml:space="preserve">és számítógép </w:t>
      </w:r>
      <w:r w:rsidRPr="00CE0D8C">
        <w:t>a rendszerhez biztosított.</w:t>
      </w:r>
    </w:p>
    <w:p w:rsidR="00C64ACF" w:rsidRPr="00CE0D8C" w:rsidRDefault="00C64ACF" w:rsidP="00C64ACF">
      <w:pPr>
        <w:pStyle w:val="Listaszerbekezds"/>
        <w:spacing w:line="240" w:lineRule="auto"/>
        <w:ind w:left="1224"/>
        <w:jc w:val="left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Sanger szekvenáló, 8 kapillárissal</w:t>
      </w:r>
    </w:p>
    <w:p w:rsidR="00373D48" w:rsidRPr="00CE0D8C" w:rsidRDefault="00373D48" w:rsidP="00373D48">
      <w:pPr>
        <w:spacing w:after="0" w:line="276" w:lineRule="auto"/>
      </w:pPr>
      <w:r w:rsidRPr="00CE0D8C">
        <w:t xml:space="preserve">A készülék specifikációi: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after="120" w:line="276" w:lineRule="auto"/>
        <w:ind w:left="714" w:hanging="357"/>
        <w:rPr>
          <w:szCs w:val="28"/>
        </w:rPr>
      </w:pPr>
      <w:r w:rsidRPr="00CE0D8C">
        <w:rPr>
          <w:szCs w:val="28"/>
        </w:rPr>
        <w:t>Sanger-féle nukleotid</w:t>
      </w:r>
      <w:r w:rsidR="000D5FAF" w:rsidRPr="00CE0D8C">
        <w:rPr>
          <w:szCs w:val="28"/>
        </w:rPr>
        <w:t xml:space="preserve"> </w:t>
      </w:r>
      <w:r w:rsidRPr="00CE0D8C">
        <w:rPr>
          <w:szCs w:val="28"/>
        </w:rPr>
        <w:t>sorrend meghatározás</w:t>
      </w:r>
      <w:r w:rsidR="008D1C4E" w:rsidRPr="00CE0D8C">
        <w:rPr>
          <w:szCs w:val="28"/>
        </w:rPr>
        <w:t>on alapuló szekvenálási technológia</w:t>
      </w:r>
      <w:r w:rsidRPr="00CE0D8C">
        <w:rPr>
          <w:szCs w:val="28"/>
        </w:rPr>
        <w:t xml:space="preserve">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8 kapillárisban végezhető elektroforézis, később 24 kapillárisig bővíthető rendszer,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standard elektromos hálózatba csatlakoztatható készülék,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505 nm-es hosszú életű szilárdtest lézer,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egyszerű kezelhetőség és karbantartás, a szekvenálandó mintákat tartalmazó plate-et beavatkozás nélkül mérje le,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>a használt reagensek vonalkódja beolvasható legyen és adjon információt, ha lejárt valamint ne engedje elindítan</w:t>
      </w:r>
      <w:r w:rsidR="000D5FAF" w:rsidRPr="00CE0D8C">
        <w:rPr>
          <w:szCs w:val="28"/>
        </w:rPr>
        <w:t>i a</w:t>
      </w:r>
      <w:r w:rsidRPr="00CE0D8C">
        <w:rPr>
          <w:szCs w:val="28"/>
        </w:rPr>
        <w:t xml:space="preserve"> futást</w:t>
      </w:r>
      <w:r w:rsidR="000D5FAF" w:rsidRPr="00CE0D8C">
        <w:rPr>
          <w:szCs w:val="28"/>
        </w:rPr>
        <w:t>,</w:t>
      </w:r>
      <w:r w:rsidRPr="00CE0D8C">
        <w:rPr>
          <w:szCs w:val="28"/>
        </w:rPr>
        <w:t xml:space="preserve"> ha a mennyiség nem elég,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az adatok minősége valós időben ellenőrizhető,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multiplex DNS fragment analízis lehetősége akár 6 különböző festékkel, </w:t>
      </w:r>
    </w:p>
    <w:p w:rsidR="00373D48" w:rsidRPr="00CE0D8C" w:rsidRDefault="00373D48" w:rsidP="008D39F5">
      <w:pPr>
        <w:pStyle w:val="Listaszerbekezds"/>
        <w:numPr>
          <w:ilvl w:val="0"/>
          <w:numId w:val="17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induláshoz kb. </w:t>
      </w:r>
      <w:r w:rsidR="008D1C4E" w:rsidRPr="00CE0D8C">
        <w:rPr>
          <w:szCs w:val="28"/>
        </w:rPr>
        <w:t xml:space="preserve">4000 </w:t>
      </w:r>
      <w:r w:rsidRPr="00CE0D8C">
        <w:rPr>
          <w:szCs w:val="28"/>
        </w:rPr>
        <w:t>futáshoz elegendő reagens</w:t>
      </w:r>
      <w:r w:rsidR="008D1C4E" w:rsidRPr="00CE0D8C">
        <w:rPr>
          <w:szCs w:val="28"/>
        </w:rPr>
        <w:t>, kapilláris, műanyag áru (plate)</w:t>
      </w:r>
      <w:r w:rsidRPr="00CE0D8C">
        <w:rPr>
          <w:szCs w:val="28"/>
        </w:rPr>
        <w:t xml:space="preserve">. </w:t>
      </w:r>
    </w:p>
    <w:p w:rsidR="00AD2375" w:rsidRPr="00CE0D8C" w:rsidRDefault="00AD2375" w:rsidP="00373D48">
      <w:pPr>
        <w:pStyle w:val="Listaszerbekezds"/>
        <w:spacing w:line="240" w:lineRule="auto"/>
        <w:ind w:left="360"/>
        <w:jc w:val="left"/>
        <w:rPr>
          <w:szCs w:val="28"/>
        </w:rPr>
      </w:pPr>
    </w:p>
    <w:p w:rsidR="00C64ACF" w:rsidRPr="00CE0D8C" w:rsidRDefault="000D5FAF" w:rsidP="0092582E">
      <w:pPr>
        <w:pStyle w:val="Listaszerbekezds"/>
        <w:spacing w:line="240" w:lineRule="auto"/>
        <w:ind w:left="360"/>
        <w:rPr>
          <w:szCs w:val="28"/>
        </w:rPr>
      </w:pPr>
      <w:r w:rsidRPr="00CE0D8C">
        <w:rPr>
          <w:szCs w:val="28"/>
        </w:rPr>
        <w:t>T</w:t>
      </w:r>
      <w:r w:rsidR="00373D48" w:rsidRPr="00CE0D8C">
        <w:rPr>
          <w:szCs w:val="28"/>
        </w:rPr>
        <w:t xml:space="preserve">artozékként a gyártó által optimálisnak ajánlott felszereltségű </w:t>
      </w:r>
      <w:r w:rsidR="0092582E">
        <w:rPr>
          <w:rFonts w:ascii="Calibri" w:hAnsi="Calibri" w:cs="Calibri"/>
          <w:color w:val="000000"/>
        </w:rPr>
        <w:t xml:space="preserve">komplett </w:t>
      </w:r>
      <w:r w:rsidR="00373D48" w:rsidRPr="00CE0D8C">
        <w:rPr>
          <w:szCs w:val="28"/>
        </w:rPr>
        <w:t>számítógép</w:t>
      </w:r>
      <w:r w:rsidR="0092582E" w:rsidRPr="0092582E">
        <w:rPr>
          <w:rFonts w:ascii="Calibri" w:hAnsi="Calibri" w:cs="Calibri"/>
          <w:color w:val="000000"/>
        </w:rPr>
        <w:t xml:space="preserve"> </w:t>
      </w:r>
      <w:r w:rsidR="0092582E">
        <w:rPr>
          <w:rFonts w:ascii="Calibri" w:hAnsi="Calibri" w:cs="Calibri"/>
          <w:color w:val="000000"/>
        </w:rPr>
        <w:t>konfiguráció</w:t>
      </w:r>
      <w:r w:rsidR="00373D48" w:rsidRPr="00CE0D8C">
        <w:rPr>
          <w:szCs w:val="28"/>
        </w:rPr>
        <w:t>, monitorral és a kiértékeléshez és az illesztéshez szükséges szoftverrel.</w:t>
      </w:r>
    </w:p>
    <w:p w:rsidR="00AD2375" w:rsidRPr="00CE0D8C" w:rsidRDefault="00AD2375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Intel® Core™ i5-650(3,2 GHz), min. 8 GB RAM, min. 1 TB HDD, CD-RW/DVD-RW combo drive, </w:t>
      </w:r>
    </w:p>
    <w:p w:rsidR="00AD2375" w:rsidRPr="00CE0D8C" w:rsidRDefault="00AD2375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rPr>
            <w:rFonts w:ascii="Calibri" w:hAnsi="Calibri" w:cs="Calibri"/>
          </w:rPr>
          <w:t>22”</w:t>
        </w:r>
      </w:smartTag>
      <w:r w:rsidRPr="00CE0D8C">
        <w:rPr>
          <w:rFonts w:ascii="Calibri" w:hAnsi="Calibri" w:cs="Calibri"/>
        </w:rPr>
        <w:t xml:space="preserve"> TFT monitor, </w:t>
      </w:r>
    </w:p>
    <w:p w:rsidR="00AD2375" w:rsidRPr="00CE0D8C" w:rsidRDefault="00AD2375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színes lézernyomtató, </w:t>
      </w:r>
    </w:p>
    <w:p w:rsidR="00AD2375" w:rsidRPr="00CE0D8C" w:rsidRDefault="00AD2375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Microsoft Windows 7 operációs rendszer, </w:t>
      </w:r>
    </w:p>
    <w:p w:rsidR="00AD2375" w:rsidRPr="00CE0D8C" w:rsidRDefault="00AD2375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lastRenderedPageBreak/>
        <w:t>billentyűzet és egér.</w:t>
      </w:r>
    </w:p>
    <w:p w:rsidR="00AD2375" w:rsidRPr="00CE0D8C" w:rsidRDefault="00AD2375" w:rsidP="008D39F5">
      <w:pPr>
        <w:numPr>
          <w:ilvl w:val="0"/>
          <w:numId w:val="14"/>
        </w:numPr>
        <w:spacing w:after="0" w:line="240" w:lineRule="auto"/>
        <w:ind w:left="709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minimum </w:t>
      </w:r>
      <w:r w:rsidR="001814F1" w:rsidRPr="00CE0D8C">
        <w:rPr>
          <w:rFonts w:ascii="Calibri" w:hAnsi="Calibri" w:cs="Calibri"/>
        </w:rPr>
        <w:t>24 hónap</w:t>
      </w:r>
      <w:r w:rsidRPr="00CE0D8C">
        <w:rPr>
          <w:rFonts w:ascii="Calibri" w:hAnsi="Calibri" w:cs="Calibri"/>
        </w:rPr>
        <w:t xml:space="preserve"> helyszíni garancia</w:t>
      </w:r>
    </w:p>
    <w:p w:rsidR="00373D48" w:rsidRPr="00CE0D8C" w:rsidRDefault="00373D48" w:rsidP="00373D48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Új generációs szekvenáló</w:t>
      </w:r>
    </w:p>
    <w:p w:rsidR="00373D48" w:rsidRPr="00CE0D8C" w:rsidRDefault="00373D48" w:rsidP="00737F33">
      <w:pPr>
        <w:spacing w:line="276" w:lineRule="auto"/>
      </w:pPr>
      <w:r w:rsidRPr="00CE0D8C">
        <w:t>Az új generációs szekvenálási (Next Generation Sequencing-NGS) technikák alkalmazásával lehetőség van egy járvány során a kórokozó mikroorganizmusok (pl. baktérium, vírus) teljes genetikai állományának feltérképezésére. A kapott információ segítségével gyorsan és pontosan meghatározható a mikroorganizmusok megbetegítő képessége, antibiotikum rezisztenciája, illetve a különböző mintákból származó törzsek összehasonlításával felderíthető a fertőzés forrása, a járvány kiterjedtsége és a terjedési lánc is. A munkafolyamat teljes körű elvégzéséhez az új generációs szekvenátor mellett a minta előkészítéshez kiegészítő műszerekre, reagensekre, illetve az NGS szekvencia adatok feldolgozáshoz, tárolásához, elemzéséhez megfelelő bioinformatikai háttérre is szükség van.</w:t>
      </w:r>
      <w:r w:rsidR="008D1C4E" w:rsidRPr="00CE0D8C">
        <w:t xml:space="preserve"> A leszállított eszköz csomag tartalmazza mindazokat az eszközöket, reagenseket, műanyag árukat, amelyek 300 baktérium törzs szekvenáláshoz elegendők.</w:t>
      </w:r>
    </w:p>
    <w:p w:rsidR="00373D48" w:rsidRPr="00CE0D8C" w:rsidRDefault="00373D48" w:rsidP="00373D48">
      <w:pPr>
        <w:spacing w:line="276" w:lineRule="auto"/>
        <w:jc w:val="left"/>
        <w:rPr>
          <w:rFonts w:cs="Times New Roman"/>
          <w:i/>
          <w:szCs w:val="24"/>
          <w:u w:val="single"/>
        </w:rPr>
      </w:pPr>
      <w:r w:rsidRPr="00CE0D8C">
        <w:rPr>
          <w:rFonts w:cs="Times New Roman"/>
          <w:i/>
          <w:szCs w:val="24"/>
          <w:u w:val="single"/>
        </w:rPr>
        <w:t>Új generációs szekvenátor</w:t>
      </w:r>
    </w:p>
    <w:p w:rsidR="00373D48" w:rsidRPr="00CE0D8C" w:rsidRDefault="00373D48" w:rsidP="008D39F5">
      <w:pPr>
        <w:pStyle w:val="Listaszerbekezds"/>
        <w:numPr>
          <w:ilvl w:val="0"/>
          <w:numId w:val="18"/>
        </w:numPr>
        <w:spacing w:line="276" w:lineRule="auto"/>
        <w:ind w:left="567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A szekvenálási reakció során reverzibilis dye-terminátor használata. </w:t>
      </w:r>
    </w:p>
    <w:p w:rsidR="00373D48" w:rsidRPr="00CE0D8C" w:rsidRDefault="00373D48" w:rsidP="008D39F5">
      <w:pPr>
        <w:pStyle w:val="Listaszerbekezds"/>
        <w:numPr>
          <w:ilvl w:val="0"/>
          <w:numId w:val="18"/>
        </w:numPr>
        <w:spacing w:line="276" w:lineRule="auto"/>
        <w:ind w:left="567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A platform alkalmas legyen egyszerre legalább tíz, 5Mb átlagos genom méretű baktérium törzs teljes genom szekvenálásra. Ennek során a szekvenciákban áltag 30x lefedettséget (coverage) kell tudnia biztosítani. </w:t>
      </w:r>
    </w:p>
    <w:p w:rsidR="00373D48" w:rsidRPr="00CE0D8C" w:rsidRDefault="00373D48" w:rsidP="008D39F5">
      <w:pPr>
        <w:pStyle w:val="Listaszerbekezds"/>
        <w:numPr>
          <w:ilvl w:val="0"/>
          <w:numId w:val="18"/>
        </w:numPr>
        <w:spacing w:line="276" w:lineRule="auto"/>
        <w:ind w:left="567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platformnak alkalmasnak kell lennie olyan szekvenálási reakciók futtatására, ahol minimálisan 150 bp leolvasási (read) hosszt és ehhez tartozó &gt;75%-os Q30 értéket lehet elérni.</w:t>
      </w:r>
    </w:p>
    <w:p w:rsidR="00373D48" w:rsidRPr="00CE0D8C" w:rsidRDefault="00373D48" w:rsidP="008D39F5">
      <w:pPr>
        <w:pStyle w:val="Listaszerbekezds"/>
        <w:numPr>
          <w:ilvl w:val="0"/>
          <w:numId w:val="18"/>
        </w:numPr>
        <w:spacing w:line="276" w:lineRule="auto"/>
        <w:ind w:left="567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munkafolyamat humán erőforrás igénye ne legyen több 1 óránál</w:t>
      </w:r>
      <w:r w:rsidR="000D5FAF" w:rsidRPr="00CE0D8C">
        <w:rPr>
          <w:rFonts w:cs="Times New Roman"/>
          <w:szCs w:val="24"/>
        </w:rPr>
        <w:t>.</w:t>
      </w:r>
    </w:p>
    <w:p w:rsidR="00373D48" w:rsidRPr="00CE0D8C" w:rsidRDefault="00373D48" w:rsidP="00373D48">
      <w:pPr>
        <w:pStyle w:val="Listaszerbekezds"/>
        <w:spacing w:line="276" w:lineRule="auto"/>
        <w:rPr>
          <w:rFonts w:cs="Times New Roman"/>
          <w:szCs w:val="24"/>
        </w:rPr>
      </w:pPr>
    </w:p>
    <w:p w:rsidR="00373D48" w:rsidRPr="00CE0D8C" w:rsidRDefault="00373D48" w:rsidP="00373D48">
      <w:pPr>
        <w:pStyle w:val="Listaszerbekezds"/>
        <w:spacing w:before="240" w:after="120" w:line="276" w:lineRule="auto"/>
        <w:ind w:left="142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Kvantitifikálására alkalmas fluorometer és kit</w:t>
      </w:r>
      <w:r w:rsidR="008D1C4E" w:rsidRPr="00CE0D8C">
        <w:rPr>
          <w:rFonts w:cs="Times New Roman"/>
          <w:szCs w:val="24"/>
        </w:rPr>
        <w:t xml:space="preserve"> (legalább 300 mintára)</w:t>
      </w:r>
      <w:r w:rsidRPr="00CE0D8C">
        <w:rPr>
          <w:rFonts w:cs="Times New Roman"/>
          <w:szCs w:val="24"/>
        </w:rPr>
        <w:t>:</w:t>
      </w:r>
    </w:p>
    <w:p w:rsidR="00373D48" w:rsidRPr="00CE0D8C" w:rsidRDefault="00373D48" w:rsidP="008D39F5">
      <w:pPr>
        <w:pStyle w:val="Listaszerbekezds"/>
        <w:numPr>
          <w:ilvl w:val="0"/>
          <w:numId w:val="19"/>
        </w:numPr>
        <w:spacing w:line="276" w:lineRule="auto"/>
        <w:ind w:left="709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kis méretű, asztali kiszerelésű</w:t>
      </w:r>
      <w:r w:rsidR="000D5FAF" w:rsidRPr="00CE0D8C">
        <w:rPr>
          <w:rFonts w:cs="Times New Roman"/>
          <w:szCs w:val="24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19"/>
        </w:numPr>
        <w:spacing w:line="276" w:lineRule="auto"/>
        <w:ind w:left="709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alkalmas dsDNS, RNS mennyiségi meghatározásra</w:t>
      </w:r>
      <w:r w:rsidR="000D5FAF" w:rsidRPr="00CE0D8C">
        <w:rPr>
          <w:rFonts w:cs="Times New Roman"/>
          <w:szCs w:val="24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19"/>
        </w:numPr>
        <w:spacing w:line="276" w:lineRule="auto"/>
        <w:ind w:left="709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kis mennyiségű minta vizsgálatára alkalmas (</w:t>
      </w:r>
      <w:r w:rsidR="008D1C4E" w:rsidRPr="00CE0D8C">
        <w:rPr>
          <w:rFonts w:cs="Times New Roman"/>
          <w:szCs w:val="24"/>
        </w:rPr>
        <w:t>legalább 1-10</w:t>
      </w:r>
      <w:r w:rsidR="005D6AD4" w:rsidRPr="00CE0D8C">
        <w:rPr>
          <w:rFonts w:cs="Times New Roman"/>
          <w:szCs w:val="24"/>
        </w:rPr>
        <w:t>u</w:t>
      </w:r>
      <w:r w:rsidR="008D1C4E" w:rsidRPr="00CE0D8C">
        <w:rPr>
          <w:rFonts w:cs="Times New Roman"/>
          <w:szCs w:val="24"/>
        </w:rPr>
        <w:t>l</w:t>
      </w:r>
      <w:r w:rsidRPr="00CE0D8C">
        <w:rPr>
          <w:rFonts w:cs="Times New Roman"/>
          <w:szCs w:val="24"/>
        </w:rPr>
        <w:t xml:space="preserve"> tartományban)</w:t>
      </w:r>
      <w:r w:rsidR="000D5FAF" w:rsidRPr="00CE0D8C">
        <w:rPr>
          <w:rFonts w:cs="Times New Roman"/>
          <w:szCs w:val="24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19"/>
        </w:numPr>
        <w:spacing w:line="276" w:lineRule="auto"/>
        <w:ind w:left="709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érzékenysége: 10pg/µl - 1µg/µl minta koncentráció</w:t>
      </w:r>
      <w:r w:rsidR="000D5FAF" w:rsidRPr="00CE0D8C">
        <w:rPr>
          <w:rFonts w:cs="Times New Roman"/>
          <w:szCs w:val="24"/>
        </w:rPr>
        <w:t>.</w:t>
      </w:r>
    </w:p>
    <w:p w:rsidR="00373D48" w:rsidRPr="00CE0D8C" w:rsidRDefault="00373D48" w:rsidP="00373D48">
      <w:pPr>
        <w:spacing w:after="0" w:line="276" w:lineRule="auto"/>
        <w:ind w:left="142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Az új generációs szekvenátornak megfelelő kitek (</w:t>
      </w:r>
      <w:r w:rsidR="008D1C4E" w:rsidRPr="00CE0D8C">
        <w:rPr>
          <w:rFonts w:cs="Times New Roman"/>
          <w:szCs w:val="24"/>
        </w:rPr>
        <w:t xml:space="preserve">minimum </w:t>
      </w:r>
      <w:r w:rsidRPr="00CE0D8C">
        <w:rPr>
          <w:rFonts w:cs="Times New Roman"/>
          <w:szCs w:val="24"/>
        </w:rPr>
        <w:t xml:space="preserve">300 mintára): </w:t>
      </w:r>
    </w:p>
    <w:p w:rsidR="00373D48" w:rsidRPr="00CE0D8C" w:rsidRDefault="00373D48" w:rsidP="008D39F5">
      <w:pPr>
        <w:pStyle w:val="Listaszerbekezds"/>
        <w:numPr>
          <w:ilvl w:val="0"/>
          <w:numId w:val="20"/>
        </w:numPr>
        <w:spacing w:after="0" w:line="276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enzimatikus fragmentálás és adaptorok hozzáadása egy lépésben,</w:t>
      </w:r>
    </w:p>
    <w:p w:rsidR="00373D48" w:rsidRPr="00CE0D8C" w:rsidRDefault="00373D48" w:rsidP="008D39F5">
      <w:pPr>
        <w:pStyle w:val="Listaszerbekezds"/>
        <w:numPr>
          <w:ilvl w:val="0"/>
          <w:numId w:val="20"/>
        </w:numPr>
        <w:spacing w:after="0" w:line="276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különböző minták egyidejű futtatása esetén a minták jelölése, </w:t>
      </w:r>
    </w:p>
    <w:p w:rsidR="00373D48" w:rsidRPr="00CE0D8C" w:rsidRDefault="00373D48" w:rsidP="008D39F5">
      <w:pPr>
        <w:pStyle w:val="Listaszerbekezds"/>
        <w:numPr>
          <w:ilvl w:val="0"/>
          <w:numId w:val="20"/>
        </w:numPr>
        <w:spacing w:after="0" w:line="276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minták normalizálása a minták poolozása és szekvenálása előtt</w:t>
      </w:r>
      <w:r w:rsidR="000D5FAF" w:rsidRPr="00CE0D8C">
        <w:rPr>
          <w:rFonts w:cs="Times New Roman"/>
          <w:szCs w:val="24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0"/>
        </w:numPr>
        <w:spacing w:after="0" w:line="276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alkalmazható kisméretű genomok, amplikonok és plazmidok vizsgálatára is</w:t>
      </w:r>
      <w:r w:rsidR="000D5FAF" w:rsidRPr="00CE0D8C">
        <w:rPr>
          <w:rFonts w:cs="Times New Roman"/>
          <w:szCs w:val="24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0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PCR-termékek tisztításához használható mágneses állvány 96-os plate-hez</w:t>
      </w:r>
      <w:r w:rsidR="000D5FAF" w:rsidRPr="00CE0D8C">
        <w:rPr>
          <w:rFonts w:cs="Times New Roman"/>
          <w:szCs w:val="24"/>
        </w:rPr>
        <w:t>.</w:t>
      </w:r>
    </w:p>
    <w:p w:rsidR="00373D48" w:rsidRPr="00CE0D8C" w:rsidRDefault="00373D48" w:rsidP="00373D48">
      <w:pPr>
        <w:pStyle w:val="Listaszerbekezds"/>
        <w:spacing w:before="240" w:after="120" w:line="276" w:lineRule="auto"/>
        <w:ind w:left="142"/>
        <w:contextualSpacing w:val="0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Az NGS szekvencia adatok feldolgozásához és elemzéshez szükséges hardware és szoftver igény:</w:t>
      </w:r>
    </w:p>
    <w:p w:rsidR="00373D48" w:rsidRPr="00CE0D8C" w:rsidRDefault="00373D48" w:rsidP="00737F33">
      <w:pPr>
        <w:pStyle w:val="Listaszerbekezds"/>
        <w:spacing w:before="240" w:after="120" w:line="276" w:lineRule="auto"/>
        <w:ind w:left="142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lastRenderedPageBreak/>
        <w:t>Szerver gép (1 db):</w:t>
      </w:r>
    </w:p>
    <w:p w:rsidR="00373D48" w:rsidRPr="00CE0D8C" w:rsidRDefault="00373D48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Operációs rendszer: Microsoft Windows 7 64-bit, Microsoft Windows Server 2012 64-bit vagy újabb verzió</w:t>
      </w:r>
      <w:r w:rsidR="008D1C4E" w:rsidRPr="00CE0D8C">
        <w:rPr>
          <w:rFonts w:ascii="Calibri" w:hAnsi="Calibri" w:cs="Calibri"/>
        </w:rPr>
        <w:t>,</w:t>
      </w:r>
    </w:p>
    <w:p w:rsidR="00373D48" w:rsidRPr="00CE0D8C" w:rsidRDefault="00373D48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16 GB RAM</w:t>
      </w:r>
      <w:r w:rsidR="008D1C4E" w:rsidRPr="00CE0D8C">
        <w:rPr>
          <w:rFonts w:ascii="Calibri" w:hAnsi="Calibri" w:cs="Calibri"/>
        </w:rPr>
        <w:t>,</w:t>
      </w:r>
    </w:p>
    <w:p w:rsidR="00373D48" w:rsidRPr="00CE0D8C" w:rsidRDefault="00373D48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CPU: </w:t>
      </w:r>
      <w:r w:rsidR="008D1C4E" w:rsidRPr="00CE0D8C">
        <w:rPr>
          <w:rFonts w:ascii="Calibri" w:hAnsi="Calibri" w:cs="Calibri"/>
        </w:rPr>
        <w:t>Intel 4-core Xeon E5-269v2 (2,5GHz, 10Mb cache),</w:t>
      </w:r>
    </w:p>
    <w:p w:rsidR="00373D48" w:rsidRPr="00CE0D8C" w:rsidRDefault="00373D48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HDD: 2 TB</w:t>
      </w:r>
      <w:r w:rsidR="008D1C4E" w:rsidRPr="00CE0D8C">
        <w:rPr>
          <w:rFonts w:ascii="Calibri" w:hAnsi="Calibri" w:cs="Calibri"/>
        </w:rPr>
        <w:t>,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rPr>
            <w:rFonts w:ascii="Calibri" w:hAnsi="Calibri" w:cs="Calibri"/>
          </w:rPr>
          <w:t>22”</w:t>
        </w:r>
      </w:smartTag>
      <w:r w:rsidRPr="00CE0D8C">
        <w:rPr>
          <w:rFonts w:ascii="Calibri" w:hAnsi="Calibri" w:cs="Calibri"/>
        </w:rPr>
        <w:t xml:space="preserve"> TFT monitor,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billentyűzet és egér,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minimum 24 hónap helyszíni garancia.</w:t>
      </w:r>
    </w:p>
    <w:p w:rsidR="00373D48" w:rsidRPr="00CE0D8C" w:rsidRDefault="00373D48" w:rsidP="00737F33">
      <w:pPr>
        <w:pStyle w:val="Listaszerbekezds"/>
        <w:spacing w:before="240" w:after="120" w:line="276" w:lineRule="auto"/>
        <w:ind w:left="0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Kliens gép (4 db):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Times New Roman"/>
          <w:szCs w:val="24"/>
        </w:rPr>
        <w:t>min. Inte</w:t>
      </w:r>
      <w:r w:rsidRPr="00CE0D8C">
        <w:rPr>
          <w:rFonts w:ascii="Calibri" w:hAnsi="Calibri" w:cs="Calibri"/>
        </w:rPr>
        <w:t>l® Core™ i5-650(3,2 GHz), min. 8 GB RAM, min. 1 TB HDD, CD-RW/DVD-RW combo drive, internet kapcsolat,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rPr>
            <w:rFonts w:ascii="Calibri" w:hAnsi="Calibri" w:cs="Calibri"/>
          </w:rPr>
          <w:t>22”</w:t>
        </w:r>
      </w:smartTag>
      <w:r w:rsidRPr="00CE0D8C">
        <w:rPr>
          <w:rFonts w:ascii="Calibri" w:hAnsi="Calibri" w:cs="Calibri"/>
        </w:rPr>
        <w:t xml:space="preserve"> TFT monitor / PC, 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színes lézernyomtató, 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Microsoft Windows 7 operációs rendszer (64 bit) /PC, 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billentyűzet és egér/ PC,</w:t>
      </w:r>
    </w:p>
    <w:p w:rsidR="008D1C4E" w:rsidRPr="00CE0D8C" w:rsidRDefault="008D1C4E" w:rsidP="008D39F5">
      <w:pPr>
        <w:numPr>
          <w:ilvl w:val="0"/>
          <w:numId w:val="14"/>
        </w:numPr>
        <w:spacing w:after="0" w:line="240" w:lineRule="auto"/>
        <w:ind w:left="709" w:hanging="284"/>
        <w:rPr>
          <w:rFonts w:ascii="Calibri" w:hAnsi="Calibri" w:cs="Calibri"/>
        </w:rPr>
      </w:pPr>
      <w:r w:rsidRPr="00CE0D8C">
        <w:rPr>
          <w:rFonts w:ascii="Calibri" w:hAnsi="Calibri" w:cs="Calibri"/>
        </w:rPr>
        <w:t>minimum 24 hónap helyszíni garancia.</w:t>
      </w:r>
    </w:p>
    <w:p w:rsidR="00373D48" w:rsidRPr="00CE0D8C" w:rsidRDefault="00373D48" w:rsidP="00737F33">
      <w:pPr>
        <w:pStyle w:val="Listaszerbekezds"/>
        <w:spacing w:before="240" w:after="120" w:line="276" w:lineRule="auto"/>
        <w:ind w:left="0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Szoftverek:</w:t>
      </w:r>
    </w:p>
    <w:p w:rsidR="00373D48" w:rsidRPr="00CE0D8C" w:rsidRDefault="00373D48" w:rsidP="00737F33">
      <w:pPr>
        <w:pStyle w:val="Listaszerbekezds"/>
        <w:spacing w:line="276" w:lineRule="auto"/>
        <w:ind w:left="284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Windows alapú, felhasználóbarát programok, a megajánlott új generációs szekvenátoron képződött adatok feldolgozására, tárolására és elemzésére alkalmasak.</w:t>
      </w:r>
    </w:p>
    <w:p w:rsidR="00373D48" w:rsidRPr="00CE0D8C" w:rsidRDefault="00373D48" w:rsidP="00737F33">
      <w:pPr>
        <w:pStyle w:val="Listaszerbekezds"/>
        <w:spacing w:line="276" w:lineRule="auto"/>
        <w:ind w:left="284"/>
        <w:rPr>
          <w:rFonts w:cs="Times New Roman"/>
          <w:szCs w:val="24"/>
        </w:rPr>
      </w:pPr>
      <w:r w:rsidRPr="00CE0D8C">
        <w:rPr>
          <w:rFonts w:cs="Times New Roman"/>
          <w:szCs w:val="24"/>
          <w:u w:val="single"/>
        </w:rPr>
        <w:t>Szoftver 1:</w:t>
      </w:r>
      <w:r w:rsidRPr="00CE0D8C">
        <w:rPr>
          <w:rFonts w:cs="Times New Roman"/>
          <w:szCs w:val="24"/>
        </w:rPr>
        <w:t xml:space="preserve"> Alkalmas legyen NGS szekvencia adatok referencia genomhoz illesztésére, illetve </w:t>
      </w:r>
      <w:r w:rsidRPr="00CE0D8C">
        <w:rPr>
          <w:rFonts w:cs="Times New Roman"/>
          <w:i/>
          <w:szCs w:val="24"/>
        </w:rPr>
        <w:t>de novo</w:t>
      </w:r>
      <w:r w:rsidRPr="00CE0D8C">
        <w:rPr>
          <w:rFonts w:cs="Times New Roman"/>
          <w:szCs w:val="24"/>
        </w:rPr>
        <w:t xml:space="preserve"> összeszerelésére.</w:t>
      </w:r>
    </w:p>
    <w:p w:rsidR="00373D48" w:rsidRPr="00CE0D8C" w:rsidRDefault="00373D48" w:rsidP="00737F33">
      <w:pPr>
        <w:pStyle w:val="Listaszerbekezds"/>
        <w:spacing w:line="276" w:lineRule="auto"/>
        <w:ind w:left="284"/>
        <w:rPr>
          <w:rFonts w:cs="Times New Roman"/>
          <w:szCs w:val="24"/>
        </w:rPr>
      </w:pPr>
      <w:r w:rsidRPr="00CE0D8C">
        <w:rPr>
          <w:rFonts w:cs="Times New Roman"/>
          <w:szCs w:val="24"/>
          <w:u w:val="single"/>
        </w:rPr>
        <w:t>Szoftver 2:</w:t>
      </w:r>
      <w:r w:rsidRPr="00CE0D8C">
        <w:rPr>
          <w:rFonts w:cs="Times New Roman"/>
          <w:szCs w:val="24"/>
        </w:rPr>
        <w:t xml:space="preserve"> Alkalmas legyen teljes genomok, draft genomok összehasonlítására (MLST, MLST+), járványügyi genotipizálásra. Epidemiológiai adatok, szekvencia adatok tárolására képes adatbázis felépítésére.</w:t>
      </w:r>
    </w:p>
    <w:p w:rsidR="00373D48" w:rsidRPr="00CE0D8C" w:rsidRDefault="00373D48" w:rsidP="00737F33">
      <w:pPr>
        <w:pStyle w:val="Listaszerbekezds"/>
        <w:spacing w:line="276" w:lineRule="auto"/>
        <w:ind w:left="284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bakteriális teljes genomban található gének, nyitott leolvasási keretek (ORF) változatainak különbözősége alapján számolt távolságmátrixon alapuljon a törzsek egymáshoz mért viszonyának ábrázolása.</w:t>
      </w:r>
    </w:p>
    <w:p w:rsidR="00C64ACF" w:rsidRPr="00CE0D8C" w:rsidRDefault="00C64ACF" w:rsidP="00C64ACF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Inverz fluorescens mikroszkóp, kamerával és dokumentációs szoftverrel</w:t>
      </w: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Az ivóvízben található mikróbák specifikus és gyors eredményt adó kimutatási módszere a fluoreszcens festékkel történő kimutatás közvetlenül a mintából. Egyszerre akár többféle mikróba kimutatására alkalmas, előkezeléssel közvetlenül a mintából, vagy tenyésztés után megerősítő vizsgálatokra is alkalmazható. Alkalmas lehet az adott mintában fellelhető csíraszám meghatározására, élő mikroorganizmusok arányának meghatározására, nagy mintaszám </w:t>
      </w:r>
      <w:r w:rsidR="008D1C4E" w:rsidRPr="00CE0D8C">
        <w:rPr>
          <w:rFonts w:eastAsia="Times New Roman" w:cs="Arial"/>
          <w:szCs w:val="24"/>
          <w:lang w:eastAsia="hu-HU"/>
        </w:rPr>
        <w:t xml:space="preserve">esetén </w:t>
      </w:r>
      <w:r w:rsidRPr="00CE0D8C">
        <w:rPr>
          <w:rFonts w:eastAsia="Times New Roman" w:cs="Arial"/>
          <w:szCs w:val="24"/>
          <w:lang w:eastAsia="hu-HU"/>
        </w:rPr>
        <w:t>hatékony gyors kimutatás</w:t>
      </w:r>
      <w:r w:rsidR="005D6AD4" w:rsidRPr="00CE0D8C">
        <w:rPr>
          <w:rFonts w:eastAsia="Times New Roman" w:cs="Arial"/>
          <w:szCs w:val="24"/>
          <w:lang w:eastAsia="hu-HU"/>
        </w:rPr>
        <w:t>t</w:t>
      </w:r>
      <w:r w:rsidRPr="00CE0D8C">
        <w:rPr>
          <w:rFonts w:eastAsia="Times New Roman" w:cs="Arial"/>
          <w:szCs w:val="24"/>
          <w:lang w:eastAsia="hu-HU"/>
        </w:rPr>
        <w:t xml:space="preserve"> </w:t>
      </w:r>
      <w:r w:rsidR="005D6AD4" w:rsidRPr="00CE0D8C">
        <w:rPr>
          <w:rFonts w:eastAsia="Times New Roman" w:cs="Arial"/>
          <w:szCs w:val="24"/>
          <w:lang w:eastAsia="hu-HU"/>
        </w:rPr>
        <w:t>tesz lehetővé (pl. 96 lyukú plate használatával)</w:t>
      </w:r>
      <w:r w:rsidRPr="00CE0D8C">
        <w:rPr>
          <w:rFonts w:eastAsia="Times New Roman" w:cs="Arial"/>
          <w:szCs w:val="24"/>
          <w:lang w:eastAsia="hu-HU"/>
        </w:rPr>
        <w:t>.</w:t>
      </w: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szCs w:val="24"/>
          <w:lang w:eastAsia="hu-HU"/>
        </w:rPr>
      </w:pP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Specifikáció: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alkalmas fluoreszcens és transzmissziós használatra (szekvenciálisan vagy szimultán) és az ehhez tartozó átkapcsoló rendszer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szövettenyésztő plate-k, palackok (96 l</w:t>
      </w:r>
      <w:r w:rsidR="000D5FAF" w:rsidRPr="00CE0D8C">
        <w:rPr>
          <w:rFonts w:eastAsia="Times New Roman" w:cs="Arial"/>
          <w:szCs w:val="24"/>
          <w:lang w:eastAsia="hu-HU"/>
        </w:rPr>
        <w:t>yukú, 24 lyukú) és tárgylemezek</w:t>
      </w:r>
      <w:r w:rsidRPr="00CE0D8C">
        <w:rPr>
          <w:rFonts w:eastAsia="Times New Roman" w:cs="Arial"/>
          <w:szCs w:val="24"/>
          <w:lang w:eastAsia="hu-HU"/>
        </w:rPr>
        <w:t xml:space="preserve"> leolvasására is alkalmas fluoreszcens megvilágítás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rögzítő tartókeret szövettenyésztő plate-k, palackok (96 lyukú, 24 lyukú) és tárgylemezekhez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transzmissziós megvilágítás </w:t>
      </w:r>
      <w:r w:rsidR="000D5FAF" w:rsidRPr="00CE0D8C">
        <w:rPr>
          <w:rFonts w:eastAsia="Times New Roman" w:cs="Arial"/>
          <w:szCs w:val="24"/>
          <w:lang w:eastAsia="hu-HU"/>
        </w:rPr>
        <w:t>diafragma állítási lehetőséggel,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nagypontosságú automata vagy manuális Z-irányú fókuszálás, elektronikus repozicionálás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HCS optika, minimum 25 mm-es látótérrel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LED rendszerű TTL megvilágítás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külső fényforrás (EL6000)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DAPI,FITC,TRITC szűrőkkel ellátva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érintőképernyős és/vagy manuális kontroll rendszer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binokuláris okulárok keresővel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objektívek: 5x ,20x, 40x, 63x ,100x (immerziós) FLUOTAR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szCs w:val="24"/>
          <w:lang w:eastAsia="hu-HU"/>
        </w:rPr>
      </w:pP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Digitális k</w:t>
      </w:r>
      <w:r w:rsidR="000D5FAF" w:rsidRPr="00CE0D8C">
        <w:rPr>
          <w:rFonts w:eastAsia="Times New Roman" w:cs="Arial"/>
          <w:i/>
          <w:szCs w:val="24"/>
          <w:lang w:eastAsia="hu-HU"/>
        </w:rPr>
        <w:t>ép és mozgókép rögzítő rendszer:</w:t>
      </w:r>
    </w:p>
    <w:p w:rsidR="00373D48" w:rsidRPr="00CE0D8C" w:rsidRDefault="00373D48" w:rsidP="008D39F5">
      <w:pPr>
        <w:pStyle w:val="Listaszerbekezds"/>
        <w:numPr>
          <w:ilvl w:val="0"/>
          <w:numId w:val="22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alacsony és magas intenzitású fluoreszcens és transzmissziós megvilágításnál is alkalmazható színes kamera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2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USB3.0 átvitellel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2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CCD szenzorral rendelkező kamera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2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minimális felbontás:1920x1440 pixel, 4,54 um-es pixel mérettel, 40-90 fps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2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átfedő módozattal többféle szűrő használata esetén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2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Peltier hűtési rendszerű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2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zajszűrő és javított fekete egyensúlyérzékelés</w:t>
      </w:r>
      <w:r w:rsidR="000D5FAF" w:rsidRPr="00CE0D8C">
        <w:rPr>
          <w:rFonts w:eastAsia="Times New Roman" w:cs="Arial"/>
          <w:szCs w:val="24"/>
          <w:lang w:eastAsia="hu-HU"/>
        </w:rPr>
        <w:t>.</w:t>
      </w: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szCs w:val="24"/>
          <w:lang w:eastAsia="hu-HU"/>
        </w:rPr>
      </w:pP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Digitális kép és mozgókép feldolgozó szoftver:</w:t>
      </w:r>
    </w:p>
    <w:p w:rsidR="00373D48" w:rsidRPr="00CE0D8C" w:rsidRDefault="00373D48" w:rsidP="008D39F5">
      <w:pPr>
        <w:pStyle w:val="Listaszerbekezds"/>
        <w:numPr>
          <w:ilvl w:val="0"/>
          <w:numId w:val="23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könnyen használható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3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munkafolyamat orientált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3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gyors adatrögzítésre és kiegészítő információk tárolására képes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3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kép és videó exportálási lehetőség (Tiff, JPEG, QuickTime, AVI, MPEG-4)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3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parallaxis korrekció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3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fluoreszcens képek átfedő elemzésére alkalmas</w:t>
      </w:r>
      <w:r w:rsidR="000D5FAF" w:rsidRPr="00CE0D8C">
        <w:rPr>
          <w:rFonts w:eastAsia="Times New Roman" w:cs="Arial"/>
          <w:szCs w:val="24"/>
          <w:lang w:eastAsia="hu-HU"/>
        </w:rPr>
        <w:t>,</w:t>
      </w:r>
    </w:p>
    <w:p w:rsidR="00373D48" w:rsidRPr="00CE0D8C" w:rsidRDefault="00373D48" w:rsidP="008D39F5">
      <w:pPr>
        <w:pStyle w:val="Listaszerbekezds"/>
        <w:numPr>
          <w:ilvl w:val="0"/>
          <w:numId w:val="23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hossz, intenzitás és terület mérésre alkalmas</w:t>
      </w:r>
      <w:r w:rsidR="000D5FAF" w:rsidRPr="00CE0D8C">
        <w:rPr>
          <w:rFonts w:eastAsia="Times New Roman" w:cs="Arial"/>
          <w:szCs w:val="24"/>
          <w:lang w:eastAsia="hu-HU"/>
        </w:rPr>
        <w:t>.</w:t>
      </w:r>
    </w:p>
    <w:p w:rsidR="00373D48" w:rsidRPr="00CE0D8C" w:rsidRDefault="00373D48" w:rsidP="00373D48">
      <w:pPr>
        <w:spacing w:after="0" w:line="276" w:lineRule="auto"/>
        <w:rPr>
          <w:rFonts w:eastAsia="Times New Roman" w:cs="Arial"/>
          <w:szCs w:val="24"/>
          <w:lang w:eastAsia="hu-HU"/>
        </w:rPr>
      </w:pPr>
    </w:p>
    <w:p w:rsidR="005658D7" w:rsidRPr="00CE0D8C" w:rsidRDefault="005658D7" w:rsidP="005658D7">
      <w:pPr>
        <w:autoSpaceDE w:val="0"/>
        <w:autoSpaceDN w:val="0"/>
        <w:adjustRightInd w:val="0"/>
        <w:spacing w:after="0" w:line="276" w:lineRule="auto"/>
        <w:rPr>
          <w:rFonts w:eastAsia="Calibri" w:cs="Tahoma-Bold"/>
          <w:bCs/>
          <w:i/>
          <w:szCs w:val="24"/>
        </w:rPr>
      </w:pPr>
      <w:r w:rsidRPr="00CE0D8C">
        <w:rPr>
          <w:rFonts w:eastAsia="Calibri" w:cs="Tahoma-Bold"/>
          <w:bCs/>
          <w:i/>
          <w:szCs w:val="24"/>
        </w:rPr>
        <w:t xml:space="preserve">Adatfeldolgozó </w:t>
      </w:r>
      <w:r w:rsidR="00646EB3">
        <w:rPr>
          <w:rFonts w:eastAsia="Calibri" w:cs="Tahoma-Bold"/>
          <w:bCs/>
          <w:i/>
          <w:szCs w:val="24"/>
        </w:rPr>
        <w:t xml:space="preserve">komplett </w:t>
      </w:r>
      <w:r w:rsidRPr="00CE0D8C">
        <w:rPr>
          <w:rFonts w:eastAsia="Calibri" w:cs="Tahoma-Bold"/>
          <w:bCs/>
          <w:i/>
          <w:szCs w:val="24"/>
        </w:rPr>
        <w:t>számítógép konfiguráció:</w:t>
      </w:r>
    </w:p>
    <w:p w:rsidR="005658D7" w:rsidRPr="00CE0D8C" w:rsidRDefault="005658D7" w:rsidP="008D39F5">
      <w:pPr>
        <w:numPr>
          <w:ilvl w:val="0"/>
          <w:numId w:val="14"/>
        </w:numPr>
        <w:spacing w:after="0" w:line="240" w:lineRule="auto"/>
        <w:ind w:left="709" w:hanging="283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Intel® Core™ i5-650(3,2 GHz), min. 8 GB RAM, min. 1 TB HDD, CD-RW/DVD-RW combo drive, </w:t>
      </w:r>
    </w:p>
    <w:p w:rsidR="005658D7" w:rsidRPr="00CE0D8C" w:rsidRDefault="005658D7" w:rsidP="008D39F5">
      <w:pPr>
        <w:numPr>
          <w:ilvl w:val="0"/>
          <w:numId w:val="14"/>
        </w:numPr>
        <w:spacing w:after="0" w:line="240" w:lineRule="auto"/>
        <w:ind w:left="709" w:hanging="283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rPr>
            <w:rFonts w:ascii="Calibri" w:hAnsi="Calibri" w:cs="Calibri"/>
          </w:rPr>
          <w:t>22”</w:t>
        </w:r>
      </w:smartTag>
      <w:r w:rsidRPr="00CE0D8C">
        <w:rPr>
          <w:rFonts w:ascii="Calibri" w:hAnsi="Calibri" w:cs="Calibri"/>
        </w:rPr>
        <w:t xml:space="preserve"> TFT monitor, </w:t>
      </w:r>
    </w:p>
    <w:p w:rsidR="005658D7" w:rsidRPr="00CE0D8C" w:rsidRDefault="005658D7" w:rsidP="008D39F5">
      <w:pPr>
        <w:numPr>
          <w:ilvl w:val="0"/>
          <w:numId w:val="14"/>
        </w:numPr>
        <w:spacing w:after="0" w:line="240" w:lineRule="auto"/>
        <w:ind w:left="709" w:hanging="283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színes lézernyomtató, </w:t>
      </w:r>
    </w:p>
    <w:p w:rsidR="005658D7" w:rsidRPr="00CE0D8C" w:rsidRDefault="005658D7" w:rsidP="008D39F5">
      <w:pPr>
        <w:numPr>
          <w:ilvl w:val="0"/>
          <w:numId w:val="14"/>
        </w:numPr>
        <w:spacing w:after="0" w:line="240" w:lineRule="auto"/>
        <w:ind w:left="709" w:hanging="283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Microsoft Windows 7 operációs rendszer, </w:t>
      </w:r>
    </w:p>
    <w:p w:rsidR="005658D7" w:rsidRPr="00CE0D8C" w:rsidRDefault="005658D7" w:rsidP="008D39F5">
      <w:pPr>
        <w:numPr>
          <w:ilvl w:val="0"/>
          <w:numId w:val="14"/>
        </w:numPr>
        <w:spacing w:after="0" w:line="240" w:lineRule="auto"/>
        <w:ind w:left="709" w:hanging="283"/>
        <w:rPr>
          <w:rFonts w:ascii="Calibri" w:hAnsi="Calibri" w:cs="Calibri"/>
        </w:rPr>
      </w:pPr>
      <w:r w:rsidRPr="00CE0D8C">
        <w:rPr>
          <w:rFonts w:ascii="Calibri" w:hAnsi="Calibri" w:cs="Calibri"/>
        </w:rPr>
        <w:lastRenderedPageBreak/>
        <w:t>billentyűzet és egér.</w:t>
      </w:r>
    </w:p>
    <w:p w:rsidR="005658D7" w:rsidRPr="00CE0D8C" w:rsidRDefault="005658D7" w:rsidP="008D39F5">
      <w:pPr>
        <w:numPr>
          <w:ilvl w:val="0"/>
          <w:numId w:val="14"/>
        </w:numPr>
        <w:spacing w:after="0" w:line="240" w:lineRule="auto"/>
        <w:ind w:left="709" w:hanging="283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minimum </w:t>
      </w:r>
      <w:r w:rsidR="00737F33" w:rsidRPr="00CE0D8C">
        <w:rPr>
          <w:rFonts w:ascii="Calibri" w:hAnsi="Calibri" w:cs="Calibri"/>
        </w:rPr>
        <w:t>24 hónap</w:t>
      </w:r>
      <w:r w:rsidRPr="00CE0D8C">
        <w:rPr>
          <w:rFonts w:ascii="Calibri" w:hAnsi="Calibri" w:cs="Calibri"/>
        </w:rPr>
        <w:t xml:space="preserve"> helyszíni garancia</w:t>
      </w:r>
    </w:p>
    <w:p w:rsidR="00C64ACF" w:rsidRPr="00CE0D8C" w:rsidRDefault="00C64ACF" w:rsidP="00C64ACF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Valós idejű PCR készülék, kapilláris rendszerű</w:t>
      </w:r>
    </w:p>
    <w:p w:rsidR="00373D48" w:rsidRPr="00CE0D8C" w:rsidRDefault="00373D48" w:rsidP="00E079EB">
      <w:pPr>
        <w:spacing w:line="276" w:lineRule="auto"/>
        <w:rPr>
          <w:szCs w:val="28"/>
        </w:rPr>
      </w:pPr>
      <w:r w:rsidRPr="00CE0D8C">
        <w:rPr>
          <w:szCs w:val="28"/>
        </w:rPr>
        <w:t>A valós idejű kapilláris rendszerű PCR készülék alkalmas a járványügyi vészhelyzet során a mintából a kis mennyiségű nukleinsav kimutatására rövid időn belül.</w:t>
      </w:r>
    </w:p>
    <w:p w:rsidR="00373D48" w:rsidRPr="00CE0D8C" w:rsidRDefault="00373D48" w:rsidP="00E079EB">
      <w:pPr>
        <w:spacing w:line="276" w:lineRule="auto"/>
        <w:rPr>
          <w:szCs w:val="28"/>
        </w:rPr>
      </w:pPr>
      <w:r w:rsidRPr="00CE0D8C">
        <w:rPr>
          <w:szCs w:val="28"/>
        </w:rPr>
        <w:t xml:space="preserve">A készülék specifikációja: </w:t>
      </w:r>
    </w:p>
    <w:p w:rsidR="00373D48" w:rsidRPr="00CE0D8C" w:rsidRDefault="00373D48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kapilláris rendszerű valós idejű PCR készülék legalább 32 minta futtatására alkalmas, </w:t>
      </w:r>
    </w:p>
    <w:p w:rsidR="00373D48" w:rsidRPr="00CE0D8C" w:rsidRDefault="00373D48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LED fényforrással (470nm±10nm), </w:t>
      </w:r>
    </w:p>
    <w:p w:rsidR="00373D48" w:rsidRPr="00CE0D8C" w:rsidRDefault="00373D48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>6 filterrel (530nm, 555nm, 610nm, 640nm, 670nm, 710nm),</w:t>
      </w:r>
    </w:p>
    <w:p w:rsidR="00373D48" w:rsidRPr="00CE0D8C" w:rsidRDefault="00373D48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hőmérsékleti tartomány 40-98°C, </w:t>
      </w:r>
    </w:p>
    <w:p w:rsidR="00373D48" w:rsidRPr="00CE0D8C" w:rsidRDefault="00373D48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pontossága 0,4°C kapillárisonként, </w:t>
      </w:r>
    </w:p>
    <w:p w:rsidR="00373D48" w:rsidRPr="00CE0D8C" w:rsidRDefault="00373D48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>50°C-ról 95°C-ra 20uL-t &lt;8 másodperc alatt melegítsen fel, 40°C-ról 95°C-ra 20uL-t &lt;15 másodperc alatt melegítsen fel, 95°C-ról 50°C-ra 20uL-t &lt;8 másodperc alatt hűtsön,</w:t>
      </w:r>
    </w:p>
    <w:p w:rsidR="005D6AD4" w:rsidRPr="00CE0D8C" w:rsidRDefault="005D6AD4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>3000 futáshoz elegendő reagens (2000 hydrolízis és 1000 hybridizációs próbás reakciókhoz) és kapilláris, Color compensation set a detektálási csatornákra,</w:t>
      </w:r>
    </w:p>
    <w:p w:rsidR="00FD4027" w:rsidRPr="00CE0D8C" w:rsidRDefault="00373D48" w:rsidP="008D39F5">
      <w:pPr>
        <w:pStyle w:val="Listaszerbekezds"/>
        <w:numPr>
          <w:ilvl w:val="0"/>
          <w:numId w:val="24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hozzá tartozó </w:t>
      </w:r>
      <w:r w:rsidR="00646EB3">
        <w:rPr>
          <w:szCs w:val="28"/>
        </w:rPr>
        <w:t xml:space="preserve">komplett </w:t>
      </w:r>
      <w:r w:rsidR="00646EB3" w:rsidRPr="0077653F">
        <w:rPr>
          <w:szCs w:val="28"/>
        </w:rPr>
        <w:t>számítógép</w:t>
      </w:r>
      <w:r w:rsidR="00646EB3">
        <w:rPr>
          <w:szCs w:val="28"/>
        </w:rPr>
        <w:t xml:space="preserve"> konfiguráció</w:t>
      </w:r>
      <w:r w:rsidR="00646EB3" w:rsidRPr="0077653F">
        <w:rPr>
          <w:szCs w:val="28"/>
        </w:rPr>
        <w:t xml:space="preserve"> </w:t>
      </w:r>
      <w:r w:rsidRPr="00CE0D8C">
        <w:rPr>
          <w:szCs w:val="28"/>
        </w:rPr>
        <w:t>a gyártó által ajánlott optimális</w:t>
      </w:r>
      <w:r w:rsidR="00FD4027" w:rsidRPr="00CE0D8C">
        <w:rPr>
          <w:szCs w:val="28"/>
        </w:rPr>
        <w:t>, de minimum az alábbi</w:t>
      </w:r>
      <w:r w:rsidRPr="00CE0D8C">
        <w:rPr>
          <w:szCs w:val="28"/>
        </w:rPr>
        <w:t xml:space="preserve"> konfiguráció</w:t>
      </w:r>
      <w:r w:rsidR="00FD4027" w:rsidRPr="00CE0D8C">
        <w:rPr>
          <w:szCs w:val="28"/>
        </w:rPr>
        <w:t>ban, PCR próba tervező szoftverrel telepítve:</w:t>
      </w:r>
    </w:p>
    <w:p w:rsidR="00FD4027" w:rsidRPr="00CE0D8C" w:rsidRDefault="00FD4027" w:rsidP="008D39F5">
      <w:pPr>
        <w:numPr>
          <w:ilvl w:val="0"/>
          <w:numId w:val="51"/>
        </w:numPr>
        <w:spacing w:after="0" w:line="240" w:lineRule="auto"/>
        <w:ind w:left="113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Intel® Core™ i5-650(3,2 GHz), min. 4 GB RAM, min. 500 GB HDD, CD-RW/DVD-RW combo drive, </w:t>
      </w:r>
    </w:p>
    <w:p w:rsidR="00FD4027" w:rsidRPr="00CE0D8C" w:rsidRDefault="00FD4027" w:rsidP="008D39F5">
      <w:pPr>
        <w:numPr>
          <w:ilvl w:val="0"/>
          <w:numId w:val="51"/>
        </w:numPr>
        <w:spacing w:after="0" w:line="240" w:lineRule="auto"/>
        <w:ind w:left="113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1 db min. </w:t>
      </w:r>
      <w:smartTag w:uri="urn:schemas-microsoft-com:office:smarttags" w:element="metricconverter">
        <w:smartTagPr>
          <w:attr w:name="ProductID" w:val="22”"/>
        </w:smartTagPr>
        <w:r w:rsidRPr="00CE0D8C">
          <w:rPr>
            <w:rFonts w:ascii="Calibri" w:hAnsi="Calibri" w:cs="Calibri"/>
          </w:rPr>
          <w:t>22”</w:t>
        </w:r>
      </w:smartTag>
      <w:r w:rsidRPr="00CE0D8C">
        <w:rPr>
          <w:rFonts w:ascii="Calibri" w:hAnsi="Calibri" w:cs="Calibri"/>
        </w:rPr>
        <w:t xml:space="preserve"> TFT monitor, </w:t>
      </w:r>
    </w:p>
    <w:p w:rsidR="00FD4027" w:rsidRPr="00CE0D8C" w:rsidRDefault="00FD4027" w:rsidP="008D39F5">
      <w:pPr>
        <w:numPr>
          <w:ilvl w:val="0"/>
          <w:numId w:val="51"/>
        </w:numPr>
        <w:spacing w:after="0" w:line="240" w:lineRule="auto"/>
        <w:ind w:left="113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min. Microsoft Windows 7 operációs rendszer, </w:t>
      </w:r>
    </w:p>
    <w:p w:rsidR="00FD4027" w:rsidRPr="00CE0D8C" w:rsidRDefault="00FD4027" w:rsidP="008D39F5">
      <w:pPr>
        <w:numPr>
          <w:ilvl w:val="0"/>
          <w:numId w:val="51"/>
        </w:numPr>
        <w:spacing w:after="0" w:line="240" w:lineRule="auto"/>
        <w:ind w:left="1134"/>
        <w:rPr>
          <w:rFonts w:ascii="Calibri" w:hAnsi="Calibri" w:cs="Calibri"/>
        </w:rPr>
      </w:pPr>
      <w:r w:rsidRPr="00CE0D8C">
        <w:rPr>
          <w:rFonts w:ascii="Calibri" w:hAnsi="Calibri" w:cs="Calibri"/>
        </w:rPr>
        <w:t>billentyűzet és egér</w:t>
      </w:r>
      <w:r w:rsidR="0077653F" w:rsidRPr="00CE0D8C">
        <w:rPr>
          <w:rFonts w:ascii="Calibri" w:hAnsi="Calibri" w:cs="Calibri"/>
        </w:rPr>
        <w:t>,</w:t>
      </w:r>
    </w:p>
    <w:p w:rsidR="00FD4027" w:rsidRPr="00CE0D8C" w:rsidRDefault="00FD4027" w:rsidP="008D39F5">
      <w:pPr>
        <w:numPr>
          <w:ilvl w:val="0"/>
          <w:numId w:val="51"/>
        </w:numPr>
        <w:spacing w:after="0" w:line="240" w:lineRule="auto"/>
        <w:ind w:left="1134"/>
        <w:rPr>
          <w:rFonts w:ascii="Calibri" w:hAnsi="Calibri" w:cs="Calibri"/>
        </w:rPr>
      </w:pPr>
      <w:r w:rsidRPr="00CE0D8C">
        <w:rPr>
          <w:rFonts w:ascii="Calibri" w:hAnsi="Calibri" w:cs="Calibri"/>
        </w:rPr>
        <w:t xml:space="preserve">minimum </w:t>
      </w:r>
      <w:r w:rsidR="001814F1" w:rsidRPr="00CE0D8C">
        <w:rPr>
          <w:rFonts w:ascii="Calibri" w:hAnsi="Calibri" w:cs="Calibri"/>
        </w:rPr>
        <w:t>24 hónap</w:t>
      </w:r>
      <w:r w:rsidRPr="00CE0D8C">
        <w:rPr>
          <w:rFonts w:ascii="Calibri" w:hAnsi="Calibri" w:cs="Calibri"/>
        </w:rPr>
        <w:t xml:space="preserve"> helyszíni garancia</w:t>
      </w:r>
      <w:r w:rsidR="0077653F" w:rsidRPr="00CE0D8C">
        <w:rPr>
          <w:rFonts w:ascii="Calibri" w:hAnsi="Calibri" w:cs="Calibri"/>
        </w:rPr>
        <w:t>,</w:t>
      </w:r>
    </w:p>
    <w:p w:rsidR="00FD4027" w:rsidRPr="00CE0D8C" w:rsidRDefault="00FD4027" w:rsidP="008D39F5">
      <w:pPr>
        <w:numPr>
          <w:ilvl w:val="0"/>
          <w:numId w:val="51"/>
        </w:numPr>
        <w:spacing w:after="0" w:line="240" w:lineRule="auto"/>
        <w:ind w:left="1134"/>
        <w:rPr>
          <w:rFonts w:ascii="Calibri" w:hAnsi="Calibri" w:cs="Calibri"/>
        </w:rPr>
      </w:pPr>
      <w:r w:rsidRPr="00CE0D8C">
        <w:rPr>
          <w:rFonts w:ascii="Calibri" w:hAnsi="Calibri" w:cs="Calibri"/>
        </w:rPr>
        <w:t>színes nyomtató.</w:t>
      </w:r>
    </w:p>
    <w:p w:rsidR="00C64ACF" w:rsidRPr="00CE0D8C" w:rsidRDefault="00C64ACF" w:rsidP="00C64ACF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Valós idejű PCR készülék, plate rendszerű</w:t>
      </w:r>
    </w:p>
    <w:p w:rsidR="00373D48" w:rsidRPr="00CE0D8C" w:rsidRDefault="00373D48" w:rsidP="00E079EB">
      <w:pPr>
        <w:spacing w:line="276" w:lineRule="auto"/>
        <w:rPr>
          <w:szCs w:val="28"/>
        </w:rPr>
      </w:pPr>
      <w:r w:rsidRPr="00CE0D8C">
        <w:rPr>
          <w:szCs w:val="28"/>
        </w:rPr>
        <w:t>A valós idejű plate rendszerű PCR készülék alkalmas a járványügyi vészhelyzet során nagy mennyiségű mintából gyorsan és megbízhatóan kimutatni a kórokozót.</w:t>
      </w:r>
    </w:p>
    <w:p w:rsidR="00373D48" w:rsidRPr="00CE0D8C" w:rsidRDefault="00373D48" w:rsidP="00261378">
      <w:pPr>
        <w:spacing w:line="240" w:lineRule="auto"/>
        <w:jc w:val="left"/>
        <w:rPr>
          <w:szCs w:val="28"/>
        </w:rPr>
      </w:pPr>
      <w:r w:rsidRPr="00CE0D8C">
        <w:rPr>
          <w:szCs w:val="28"/>
        </w:rPr>
        <w:t xml:space="preserve">A készülék specifikációja: 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 xml:space="preserve">alkalmas 96 minta (0,2ml strip vagy 96lyukú plate-en) kezelésére, 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 xml:space="preserve">minta térfogata ≥ 5uL, 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 xml:space="preserve">gerjesztési hullámhossz 475nm-640nm, 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 xml:space="preserve">detektálási hullámhossz 520-740nm, 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>maximum fűtési sebesség ≥5°C, maximum hűtési sebesség 4,5°C/s, blokk hőmérsékleti tartománya 4-99°C, a hőmérsékleti pontosság (blokk) ±0,2°C,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>tető hőmérséklete 30-110°C,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lastRenderedPageBreak/>
        <w:t xml:space="preserve">fényforrás 5 LED, 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 xml:space="preserve">4-es multiplex real time PCR-ben is használható, </w:t>
      </w:r>
    </w:p>
    <w:p w:rsidR="005D6AD4" w:rsidRPr="00CE0D8C" w:rsidRDefault="005D6AD4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>3000 futáshoz elegendő reagens (hidrolízis próbás real time PCR reakcióhoz) és plate,</w:t>
      </w:r>
    </w:p>
    <w:p w:rsidR="00373D48" w:rsidRPr="00CE0D8C" w:rsidRDefault="00373D48" w:rsidP="008D39F5">
      <w:pPr>
        <w:pStyle w:val="Listaszerbekezds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CE0D8C">
        <w:rPr>
          <w:szCs w:val="28"/>
        </w:rPr>
        <w:t xml:space="preserve">tömege ne haladja meg a </w:t>
      </w:r>
      <w:r w:rsidR="005D6AD4" w:rsidRPr="00CE0D8C">
        <w:rPr>
          <w:szCs w:val="28"/>
        </w:rPr>
        <w:t>12</w:t>
      </w:r>
      <w:r w:rsidRPr="00CE0D8C">
        <w:rPr>
          <w:szCs w:val="28"/>
        </w:rPr>
        <w:t>kg-ot.</w:t>
      </w:r>
    </w:p>
    <w:p w:rsidR="00C64ACF" w:rsidRPr="00CE0D8C" w:rsidRDefault="00C64ACF" w:rsidP="00C64ACF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Liofilizátor</w:t>
      </w:r>
    </w:p>
    <w:p w:rsidR="00373D48" w:rsidRPr="00CE0D8C" w:rsidRDefault="00373D48" w:rsidP="00E079EB">
      <w:pPr>
        <w:spacing w:line="276" w:lineRule="auto"/>
        <w:rPr>
          <w:szCs w:val="28"/>
        </w:rPr>
      </w:pPr>
      <w:r w:rsidRPr="00CE0D8C">
        <w:rPr>
          <w:szCs w:val="28"/>
        </w:rPr>
        <w:t>A járványügyi vészhelyzet során izolált kórokozók fagyasztva szárítását végzi, amely során a törzseket hosszú időn keresztül lehetséges tárolni szobahőmérsékleten vagy +4°C-on, így későbbi vizsgálatokhoz, összehasonlításokhoz bármikor elővehetők.</w:t>
      </w:r>
    </w:p>
    <w:p w:rsidR="00373D48" w:rsidRPr="00CE0D8C" w:rsidRDefault="00373D48" w:rsidP="00E079EB">
      <w:pPr>
        <w:spacing w:line="276" w:lineRule="auto"/>
        <w:rPr>
          <w:szCs w:val="28"/>
        </w:rPr>
      </w:pPr>
      <w:r w:rsidRPr="00CE0D8C">
        <w:rPr>
          <w:szCs w:val="28"/>
        </w:rPr>
        <w:t xml:space="preserve">A készülék specifikációja: 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alkalmas baktériumok, vírusok liofilizálására a környezet és a párhuzamosan liofilizált minták kontaminációja nélkül, </w:t>
      </w:r>
    </w:p>
    <w:p w:rsidR="005D6AD4" w:rsidRPr="00CE0D8C" w:rsidRDefault="005D6AD4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>dekontaminálható,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asztali készülék, 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a kondenser hőmérséklete </w:t>
      </w:r>
      <w:r w:rsidR="005D6AD4" w:rsidRPr="00CE0D8C">
        <w:rPr>
          <w:szCs w:val="28"/>
        </w:rPr>
        <w:t xml:space="preserve">legalább </w:t>
      </w:r>
      <w:r w:rsidRPr="00CE0D8C">
        <w:rPr>
          <w:szCs w:val="28"/>
        </w:rPr>
        <w:t>&lt;</w:t>
      </w:r>
      <w:r w:rsidR="005D6AD4" w:rsidRPr="00CE0D8C">
        <w:rPr>
          <w:szCs w:val="28"/>
        </w:rPr>
        <w:t>-</w:t>
      </w:r>
      <w:r w:rsidRPr="00CE0D8C">
        <w:rPr>
          <w:szCs w:val="28"/>
        </w:rPr>
        <w:t>50°C,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gumidugós ampullák használhatók hozzá, </w:t>
      </w:r>
    </w:p>
    <w:p w:rsidR="005D6AD4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liofilizálandó térfogat </w:t>
      </w:r>
      <w:r w:rsidR="005D6AD4" w:rsidRPr="00CE0D8C">
        <w:rPr>
          <w:szCs w:val="28"/>
        </w:rPr>
        <w:t>0,1-0,5ml/ampulla, összesen min. 20ml térfogat liofilezhető egyszerre,</w:t>
      </w:r>
      <w:r w:rsidR="005D6AD4" w:rsidRPr="00CE0D8C" w:rsidDel="005D6AD4">
        <w:rPr>
          <w:szCs w:val="28"/>
        </w:rPr>
        <w:t xml:space="preserve"> 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>tartalmazza az ehhez való feltétek</w:t>
      </w:r>
      <w:r w:rsidR="005D6AD4" w:rsidRPr="00CE0D8C">
        <w:rPr>
          <w:szCs w:val="28"/>
        </w:rPr>
        <w:t>et</w:t>
      </w:r>
      <w:r w:rsidRPr="00CE0D8C">
        <w:rPr>
          <w:szCs w:val="28"/>
        </w:rPr>
        <w:t xml:space="preserve">, </w:t>
      </w:r>
    </w:p>
    <w:p w:rsidR="005D6AD4" w:rsidRPr="00CE0D8C" w:rsidRDefault="005D6AD4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>5000 db 1ml gumidugós ampulla,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kétfokozatú vákumszivattyú, 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dupla kompresszoros rendszer, 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teljesen automatizált működés, </w:t>
      </w:r>
    </w:p>
    <w:p w:rsidR="00373D48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 xml:space="preserve">LCD képernyő, </w:t>
      </w:r>
    </w:p>
    <w:p w:rsidR="00C64ACF" w:rsidRPr="00CE0D8C" w:rsidRDefault="00373D48" w:rsidP="008D39F5">
      <w:pPr>
        <w:pStyle w:val="Listaszerbekezds"/>
        <w:numPr>
          <w:ilvl w:val="0"/>
          <w:numId w:val="26"/>
        </w:numPr>
        <w:spacing w:line="276" w:lineRule="auto"/>
        <w:rPr>
          <w:szCs w:val="28"/>
        </w:rPr>
      </w:pPr>
      <w:r w:rsidRPr="00CE0D8C">
        <w:rPr>
          <w:szCs w:val="28"/>
        </w:rPr>
        <w:t>PC csatlakoztatási lehetőség</w:t>
      </w:r>
      <w:r w:rsidR="00E079EB" w:rsidRPr="00CE0D8C">
        <w:rPr>
          <w:szCs w:val="28"/>
        </w:rPr>
        <w:t>.</w:t>
      </w:r>
    </w:p>
    <w:p w:rsidR="00373D48" w:rsidRPr="00CE0D8C" w:rsidRDefault="00373D48" w:rsidP="00373D48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</w:t>
      </w:r>
      <w:r w:rsidRPr="00CE0D8C">
        <w:rPr>
          <w:b/>
          <w:sz w:val="28"/>
          <w:szCs w:val="28"/>
          <w:vertAlign w:val="subscript"/>
        </w:rPr>
        <w:t>2</w:t>
      </w:r>
      <w:r w:rsidRPr="00CE0D8C">
        <w:rPr>
          <w:b/>
          <w:sz w:val="28"/>
          <w:szCs w:val="28"/>
        </w:rPr>
        <w:t>O</w:t>
      </w:r>
      <w:r w:rsidRPr="00CE0D8C">
        <w:rPr>
          <w:b/>
          <w:sz w:val="28"/>
          <w:szCs w:val="28"/>
          <w:vertAlign w:val="subscript"/>
        </w:rPr>
        <w:t>2</w:t>
      </w:r>
      <w:r w:rsidRPr="00CE0D8C">
        <w:rPr>
          <w:b/>
          <w:sz w:val="28"/>
          <w:szCs w:val="28"/>
        </w:rPr>
        <w:t xml:space="preserve"> alapú légtér fertőtlenítő készülék</w:t>
      </w:r>
    </w:p>
    <w:p w:rsidR="00373D48" w:rsidRPr="00CE0D8C" w:rsidRDefault="00373D48" w:rsidP="00E079EB">
      <w:pPr>
        <w:spacing w:line="276" w:lineRule="auto"/>
      </w:pPr>
      <w:r w:rsidRPr="00CE0D8C">
        <w:t xml:space="preserve">A készülék a mikrobiológiai laboratóriumok fertőtlenítésére szolgál, oly módon, hogy a laboratóriumban található eszközök ne károsodjanak. </w:t>
      </w:r>
    </w:p>
    <w:p w:rsidR="00373D48" w:rsidRPr="00CE0D8C" w:rsidRDefault="00373D48" w:rsidP="007F4318">
      <w:pPr>
        <w:spacing w:line="276" w:lineRule="auto"/>
      </w:pPr>
      <w:r w:rsidRPr="00CE0D8C">
        <w:rPr>
          <w:szCs w:val="28"/>
        </w:rPr>
        <w:t>A készülék specifikációja</w:t>
      </w:r>
      <w:r w:rsidRPr="00CE0D8C">
        <w:t xml:space="preserve">: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hidrogén peroxid és ezüst kation alapú vaporizátor,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10-200m3 légtér fertőtlenítése (nagyobb légtér esetén skálázható ciklusidő),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behatási idő 3 óra,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8-12 um átmérőjű cseppméret előállítása,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30 ml/ perc (± 20%) vaporizálási teljesítmény,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6 ml/m3 dekontaminálási arány,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állítható ciklus idő, </w:t>
      </w:r>
    </w:p>
    <w:p w:rsidR="005D6AD4" w:rsidRPr="00CE0D8C" w:rsidRDefault="005D6AD4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lastRenderedPageBreak/>
        <w:t>mikrochip azonosítású hatóanyag tartály,</w:t>
      </w:r>
    </w:p>
    <w:p w:rsidR="005D6AD4" w:rsidRPr="00CE0D8C" w:rsidRDefault="005D6AD4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>beépített memória a ciklusadatok és teremparaméterek rögzítésére,</w:t>
      </w:r>
    </w:p>
    <w:p w:rsidR="005D6AD4" w:rsidRPr="00CE0D8C" w:rsidRDefault="005D6AD4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>szakmailag igazolt hatásosság a leggyakoribb kórokozókkal szemben,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könnyen mozgatható, digitális kijelző,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>távirányítással is vezérelhető,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 xml:space="preserve">patronok 4000 m3 fertőtlenítésére, </w:t>
      </w:r>
    </w:p>
    <w:p w:rsidR="00373D48" w:rsidRPr="00CE0D8C" w:rsidRDefault="00373D48" w:rsidP="008D39F5">
      <w:pPr>
        <w:pStyle w:val="Listaszerbekezds"/>
        <w:numPr>
          <w:ilvl w:val="0"/>
          <w:numId w:val="27"/>
        </w:numPr>
        <w:spacing w:line="276" w:lineRule="auto"/>
      </w:pPr>
      <w:r w:rsidRPr="00CE0D8C">
        <w:t>letölthető report a fertőtlenítésről.</w:t>
      </w:r>
    </w:p>
    <w:p w:rsidR="00C64ACF" w:rsidRPr="00CE0D8C" w:rsidRDefault="00C64ACF" w:rsidP="007F4318">
      <w:pPr>
        <w:pStyle w:val="Listaszerbekezds"/>
        <w:spacing w:line="240" w:lineRule="auto"/>
        <w:ind w:left="360"/>
        <w:rPr>
          <w:b/>
          <w:sz w:val="28"/>
          <w:szCs w:val="28"/>
        </w:rPr>
      </w:pPr>
    </w:p>
    <w:p w:rsidR="00C64ACF" w:rsidRPr="00CE0D8C" w:rsidRDefault="00C64ACF" w:rsidP="00953F0F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Asztali ultracentrifuga</w:t>
      </w:r>
    </w:p>
    <w:p w:rsidR="00182743" w:rsidRPr="00CE0D8C" w:rsidRDefault="00182743" w:rsidP="00182743">
      <w:pPr>
        <w:spacing w:after="0" w:line="276" w:lineRule="auto"/>
      </w:pPr>
      <w:r w:rsidRPr="00CE0D8C">
        <w:t xml:space="preserve">A készülék specifikációja: 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 xml:space="preserve">asztali kivitelű, 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 xml:space="preserve">150.000 rpm előállítására képes, 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 xml:space="preserve">programozható (min. 10 programhely), 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>időzíthető,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 xml:space="preserve">állítható hűtés 0-40 </w:t>
      </w:r>
      <w:r w:rsidRPr="00CE0D8C">
        <w:rPr>
          <w:rFonts w:eastAsia="Times New Roman" w:cs="Arial"/>
          <w:szCs w:val="24"/>
          <w:lang w:eastAsia="hu-HU"/>
        </w:rPr>
        <w:t>°</w:t>
      </w:r>
      <w:r w:rsidRPr="00CE0D8C">
        <w:t>C,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 xml:space="preserve">vákuumpumpa rendszer, 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 xml:space="preserve">digitális érintőkijelzős panel, </w:t>
      </w:r>
    </w:p>
    <w:p w:rsidR="00182743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 xml:space="preserve">55 dBa alatti zajszint, </w:t>
      </w:r>
    </w:p>
    <w:p w:rsidR="005D6AD4" w:rsidRPr="00CE0D8C" w:rsidRDefault="00182743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>működési hőmérséklet tartomány 5-35</w:t>
      </w:r>
      <w:r w:rsidRPr="00CE0D8C">
        <w:rPr>
          <w:rFonts w:eastAsia="Times New Roman" w:cs="Arial"/>
          <w:szCs w:val="24"/>
          <w:lang w:eastAsia="hu-HU"/>
        </w:rPr>
        <w:t>°</w:t>
      </w:r>
      <w:r w:rsidRPr="00CE0D8C">
        <w:t>C; 2.0 ml és /vagy 15,0 ml-s rotorral</w:t>
      </w:r>
    </w:p>
    <w:p w:rsidR="00182743" w:rsidRPr="00CE0D8C" w:rsidRDefault="005D6AD4" w:rsidP="008D39F5">
      <w:pPr>
        <w:pStyle w:val="Listaszerbekezds"/>
        <w:numPr>
          <w:ilvl w:val="0"/>
          <w:numId w:val="28"/>
        </w:numPr>
        <w:spacing w:after="0" w:line="276" w:lineRule="auto"/>
        <w:rPr>
          <w:szCs w:val="28"/>
        </w:rPr>
      </w:pPr>
      <w:r w:rsidRPr="00CE0D8C">
        <w:t>hozzá tartozó 200-200 2.0ml-es és 15ml-es cső</w:t>
      </w:r>
      <w:r w:rsidR="00182743" w:rsidRPr="00CE0D8C">
        <w:t>.</w:t>
      </w:r>
    </w:p>
    <w:p w:rsidR="00E00304" w:rsidRDefault="00E00304" w:rsidP="00E00304">
      <w:pPr>
        <w:pStyle w:val="Listaszerbekezds"/>
        <w:spacing w:line="240" w:lineRule="auto"/>
        <w:ind w:left="1224"/>
        <w:jc w:val="left"/>
        <w:rPr>
          <w:b/>
          <w:sz w:val="28"/>
          <w:szCs w:val="28"/>
        </w:rPr>
      </w:pPr>
    </w:p>
    <w:p w:rsidR="00CE0D8C" w:rsidRPr="00CE0D8C" w:rsidRDefault="00CE0D8C" w:rsidP="00E00304">
      <w:pPr>
        <w:pStyle w:val="Listaszerbekezds"/>
        <w:spacing w:line="240" w:lineRule="auto"/>
        <w:ind w:left="1224"/>
        <w:jc w:val="left"/>
        <w:rPr>
          <w:b/>
          <w:sz w:val="28"/>
          <w:szCs w:val="28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Hűthető laboratóriumi centrifuga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maximálisan 5000 fordulat / perc, illetve 20000 fordulat / perc sebesség a kilendülő fejes, illetve a szög rotorral,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állítható időkapcsoló,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kilendülő fejes rotor, amely képes befogadni 250; 50 és 15 ml centrifuga csöveket,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szög rotor, amely képes befogadni 0,2 és 1,5 ml csöveket.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b/>
          <w:szCs w:val="24"/>
          <w:u w:val="single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Laboratóriumi autokláv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maximálisan 100 l belső térfogat,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sterilizálási tartomány: 100 -140°C,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beépített hőmérséklet-, és nyomás-szenzorral,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teljesen automatikus működés,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beépített gőzgenerátor,</w:t>
      </w:r>
    </w:p>
    <w:p w:rsidR="00E00304" w:rsidRPr="00CE0D8C" w:rsidRDefault="00E00304" w:rsidP="00E00304">
      <w:pPr>
        <w:pStyle w:val="Listaszerbekezds"/>
        <w:numPr>
          <w:ilvl w:val="0"/>
          <w:numId w:val="3"/>
        </w:num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drótkosár, zárt fazék kiegészítőkkel.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Rota desztilláló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Rotációs sebesség:10 - 200 min-1,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Analóg kontroll,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Fürdő hőmérséklet szabályzás forgatógombbal: 35 - 95 °C ,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Evaporációs lombik mérete: 20 – 4000 ml,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Mechanikus lift,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Lombikokkal együtt szállítva szükséges: 1 és 2 literes evaporáló és 1 literes gyűjtő.</w:t>
      </w:r>
    </w:p>
    <w:p w:rsidR="00E00304" w:rsidRPr="00CE0D8C" w:rsidRDefault="00E00304" w:rsidP="00E00304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Bio</w:t>
      </w:r>
      <w:r w:rsidR="00133208">
        <w:rPr>
          <w:b/>
          <w:sz w:val="28"/>
          <w:szCs w:val="28"/>
        </w:rPr>
        <w:t>kémiai oxigénigény mérőrendszer</w:t>
      </w:r>
    </w:p>
    <w:p w:rsidR="00E00304" w:rsidRPr="00CE0D8C" w:rsidRDefault="00E00304" w:rsidP="00E00304">
      <w:pPr>
        <w:pStyle w:val="Default"/>
        <w:jc w:val="both"/>
        <w:rPr>
          <w:rFonts w:asciiTheme="minorHAnsi" w:hAnsiTheme="minorHAnsi"/>
          <w:color w:val="auto"/>
        </w:rPr>
      </w:pPr>
      <w:r w:rsidRPr="00CE0D8C">
        <w:rPr>
          <w:rFonts w:asciiTheme="minorHAnsi" w:hAnsiTheme="minorHAnsi"/>
          <w:i/>
          <w:color w:val="auto"/>
          <w:u w:val="single"/>
        </w:rPr>
        <w:t>Mérőfej</w:t>
      </w:r>
      <w:r w:rsidRPr="00CE0D8C">
        <w:rPr>
          <w:rFonts w:asciiTheme="minorHAnsi" w:hAnsiTheme="minorHAnsi"/>
          <w:color w:val="auto"/>
          <w:u w:val="single"/>
        </w:rPr>
        <w:t>:</w:t>
      </w:r>
      <w:r w:rsidRPr="00CE0D8C">
        <w:rPr>
          <w:rFonts w:asciiTheme="minorHAnsi" w:hAnsiTheme="minorHAnsi"/>
          <w:color w:val="auto"/>
        </w:rPr>
        <w:t xml:space="preserve"> higanymentes nyomásérzékelővel, kijelzővel, adattárolóval és kezelőgombbal ellátva, optimális hőmérséklet ellenőrzéssel (túl hideg minták esetén képes a mérés késleltetett indítására). Tág méréstartomány 0 – 4000 mg/l BOI, túlcsordulás jelzéssel és szabadon programozható mérési idővel (0,5 h – 99 nap).</w:t>
      </w:r>
    </w:p>
    <w:p w:rsidR="00E00304" w:rsidRPr="00CE0D8C" w:rsidRDefault="00E00304" w:rsidP="00E00304">
      <w:pPr>
        <w:pStyle w:val="Default"/>
        <w:jc w:val="both"/>
        <w:rPr>
          <w:rFonts w:asciiTheme="minorHAnsi" w:hAnsiTheme="minorHAnsi"/>
          <w:color w:val="auto"/>
        </w:rPr>
      </w:pPr>
      <w:r w:rsidRPr="00CE0D8C">
        <w:rPr>
          <w:rFonts w:asciiTheme="minorHAnsi" w:hAnsiTheme="minorHAnsi"/>
          <w:i/>
          <w:color w:val="auto"/>
          <w:u w:val="single"/>
        </w:rPr>
        <w:t>Vezérlő:</w:t>
      </w:r>
      <w:r w:rsidRPr="00CE0D8C">
        <w:rPr>
          <w:rFonts w:asciiTheme="minorHAnsi" w:hAnsiTheme="minorHAnsi"/>
          <w:color w:val="auto"/>
        </w:rPr>
        <w:t xml:space="preserve"> egyszerre több mérőfej (6-12) egyidejű mérésére képes, a mérési adatokat infravörös adatátvitel útján fogadja, automatikusan generált azonosító szám alapján. </w:t>
      </w:r>
    </w:p>
    <w:p w:rsidR="00E00304" w:rsidRPr="00CE0D8C" w:rsidRDefault="00E00304" w:rsidP="00E00304">
      <w:pPr>
        <w:pStyle w:val="Default"/>
        <w:jc w:val="both"/>
        <w:rPr>
          <w:rFonts w:asciiTheme="minorHAnsi" w:hAnsiTheme="minorHAnsi"/>
          <w:color w:val="auto"/>
        </w:rPr>
      </w:pPr>
      <w:r w:rsidRPr="00CE0D8C">
        <w:rPr>
          <w:rFonts w:asciiTheme="minorHAnsi" w:hAnsiTheme="minorHAnsi"/>
          <w:i/>
          <w:color w:val="auto"/>
          <w:u w:val="single"/>
        </w:rPr>
        <w:t>Keverőegység:</w:t>
      </w:r>
      <w:r w:rsidRPr="00CE0D8C">
        <w:rPr>
          <w:rFonts w:asciiTheme="minorHAnsi" w:hAnsiTheme="minorHAnsi"/>
          <w:color w:val="auto"/>
        </w:rPr>
        <w:t xml:space="preserve"> 230 V AC hálózatról működtethető, indukciós, mágneses keverőrendszerrel.</w:t>
      </w:r>
    </w:p>
    <w:p w:rsidR="00E00304" w:rsidRPr="00CE0D8C" w:rsidRDefault="00E00304" w:rsidP="00E00304">
      <w:pPr>
        <w:pStyle w:val="Default"/>
        <w:jc w:val="both"/>
        <w:rPr>
          <w:rFonts w:asciiTheme="minorHAnsi" w:hAnsiTheme="minorHAnsi"/>
          <w:color w:val="auto"/>
        </w:rPr>
      </w:pPr>
      <w:r w:rsidRPr="00CE0D8C">
        <w:rPr>
          <w:rFonts w:asciiTheme="minorHAnsi" w:hAnsiTheme="minorHAnsi"/>
          <w:i/>
          <w:color w:val="auto"/>
          <w:u w:val="single"/>
        </w:rPr>
        <w:t>Termosztát szekrény:</w:t>
      </w:r>
      <w:r w:rsidRPr="00CE0D8C">
        <w:rPr>
          <w:rFonts w:asciiTheme="minorHAnsi" w:hAnsiTheme="minorHAnsi"/>
          <w:color w:val="auto"/>
        </w:rPr>
        <w:t xml:space="preserve"> belső csatlakozó aljzattal ellátott, mely áramot tud biztosítani a keverőegységnek. Legalább hat vagy tizenkét férőhelyes BOI mérőblokk elhelyezésére alkalmas (űrtartalom min. 180l). Üvegajtóval rendelkező szekrény, mely lehetővé teszi az ajtónyitás nélküli, IR ponton történő adatátvitelt. Állandó termosztálási hőmérséklet, </w:t>
      </w:r>
      <w:r w:rsidR="00133208">
        <w:rPr>
          <w:rFonts w:asciiTheme="minorHAnsi" w:hAnsiTheme="minorHAnsi"/>
          <w:color w:val="auto"/>
        </w:rPr>
        <w:br/>
      </w:r>
      <w:r w:rsidRPr="00CE0D8C">
        <w:rPr>
          <w:rFonts w:asciiTheme="minorHAnsi" w:hAnsiTheme="minorHAnsi"/>
          <w:color w:val="auto"/>
        </w:rPr>
        <w:t>10 – 40°C között, mely digitálisan állítható. Egyenletes belső ventilátor, a tényleges és a kijelzett hőmérséklet közti eltérés legfeljebb ± 1 °C. Szünetmentes tápegység, min 1 óra áramszünet áthidalására, légkeringtetés, kiegészítő fűtés.</w:t>
      </w:r>
    </w:p>
    <w:p w:rsidR="00E00304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i/>
          <w:szCs w:val="24"/>
          <w:u w:val="single"/>
          <w:lang w:eastAsia="hu-HU"/>
        </w:rPr>
        <w:t>Speciális követelmény:</w:t>
      </w:r>
      <w:r w:rsidRPr="00CE0D8C">
        <w:rPr>
          <w:rFonts w:ascii="Times New Roman" w:hAnsi="Times New Roman" w:cs="Times New Roman"/>
          <w:szCs w:val="24"/>
        </w:rPr>
        <w:t xml:space="preserve"> </w:t>
      </w:r>
      <w:r w:rsidRPr="00CE0D8C">
        <w:rPr>
          <w:rFonts w:eastAsia="Times New Roman" w:cs="Arial"/>
          <w:szCs w:val="24"/>
          <w:lang w:eastAsia="hu-HU"/>
        </w:rPr>
        <w:t>gyári kalibrációval és minőségi tanúsítvánnyal való szállítás.</w:t>
      </w:r>
    </w:p>
    <w:p w:rsidR="00133208" w:rsidRPr="00CE0D8C" w:rsidRDefault="00133208" w:rsidP="00E00304">
      <w:pPr>
        <w:spacing w:after="0" w:line="240" w:lineRule="auto"/>
      </w:pPr>
      <w:r w:rsidRPr="00133208">
        <w:t>Mintatartó edényekkel, mérőlombikokkal.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Izzítókemence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a következő műszaki paramétereknek feleljen meg: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Űrtartalom min. 5 liter.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felfűthető hőmérséklet minimálisan 1000°C legyen.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Megfelelő (pl.: duplafalú) kialakítás az alacsony köpenyhőmérséklet érdekében.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Rozsdamentes acélborítás.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Túlfűtés védelemmel ellátott vezérlő beállított hőmérséklethatárokkal.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programozható vezérlővel legyen ellátva, illetve lenyitható vagy feltolható ajtóval.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programozása legalább 5 perces és 5°C-os vagy annál kisebb léptékben történhessen.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Hűtő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1-10°C-ig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340 literes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Légkeveréses hűtés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Környezetbarát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Alacsony zajszint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Nyitott ajtó esetén vészjelzés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Állítható polcok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fél fokonként állítható hőmérséklet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kijelző, adat tárolási lehetőség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Mélyhűtő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-10-tól -30°Cig állítható hőmérséklet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340 literes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Környezetbarát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Alacsony zajszint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Nyitott ajtó esetén vészjelzés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Állítható polcok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fél fokonként állítható hőmérséklet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kijelző, adat tárolási lehetőség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Vákuumpumpa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Pumpafejek száma: 4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Max. szállítási sebesség: legalább 3,4 m</w:t>
      </w:r>
      <w:r w:rsidRPr="00CE0D8C">
        <w:rPr>
          <w:rFonts w:cs="Times New Roman"/>
          <w:szCs w:val="24"/>
          <w:vertAlign w:val="superscript"/>
        </w:rPr>
        <w:t>3</w:t>
      </w:r>
      <w:r w:rsidRPr="00CE0D8C">
        <w:rPr>
          <w:rFonts w:cs="Times New Roman"/>
          <w:szCs w:val="24"/>
        </w:rPr>
        <w:t>/h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Maximum vákuum nagyság: legalább 2 mbar abszolút vákuum előállítása</w:t>
      </w:r>
    </w:p>
    <w:p w:rsidR="00E00304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pumpa legyen inert, kémiai anyagoknak ellenálló.</w:t>
      </w:r>
    </w:p>
    <w:p w:rsidR="00646EB3" w:rsidRPr="00CE0D8C" w:rsidRDefault="00646EB3" w:rsidP="00E00304">
      <w:pPr>
        <w:spacing w:after="0" w:line="240" w:lineRule="auto"/>
        <w:rPr>
          <w:rFonts w:cs="Times New Roman"/>
          <w:szCs w:val="24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Szárítószekrény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+5°C-tól +300°Cig állítható hőmérséklet, 1 Pt100 érzékelő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250-260 literes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Természetes légáramlás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visszaszámláló célidő beállítással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Kalibrálási lehetőség és kalibrációs bizonyítvány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Setpointwait funkció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Adatok leolvasására, tárolására, rendszerezésére alkalmas szoftverrel ellátva, áramkimaradás esetén programtárolás.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 xml:space="preserve">Hűtő-fűtő termosztát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Minimum 120 liter térfogatú hűtő-fűtő inkubátor mikrobiológiai célra, hőmérséklet tartomány legalább: -10/+60 °C között.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Centrifuga (hűthető)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Kapacitás minimum: 4x280ml, max sebesség: 18000 rpm vagy nagyobb, hőmérséklet tartomány: -10/+40 °C, cserélhető rotor, minimum két rotor (250 ml-es és 2ml-es).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Lezárógép és tartozékok (Colilert sealer)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berendezés legyen alkalmas az ISO 9308-2:2012 szerinti vizsgálatok elvégzésére.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Alkalmazás: Motoros, fűtött lezáró készülék sokzsebes baktériumszám elemző tálcához.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Különböző lyukszámú mintatartó tálcák kezelésére alkalmas.</w:t>
      </w:r>
    </w:p>
    <w:p w:rsidR="00E54E0D" w:rsidRPr="00CE0D8C" w:rsidRDefault="00E54E0D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tartozékai: bemeneti polc, különböző lyukú gumi közdarab.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24 órán belüli eredmény biztosítása.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Műszaki specifikáció: 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Súly:16 kg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Méret: 30cm x 27cm x 39cm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Elhelyezési hőmérséklet: 0-32°C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Áramellátás: 230V, 50Hz, 3Amp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Autokláv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a következő műszaki paramétereknek feleljen meg: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Alkalmazás: fertőző anyagok sterilitása, megsemmisítése.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Űrtartalom kb. 160 liter.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hőmérsékleti tartomány 100-135°C.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Sterilizálási idő 1-180 perc.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Jellemző rakomány táptalajok, műanyag, üveg és fém eszközök.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programozható vezérlővel legyen ellátva.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kijelző alaphelyzetben az aktuális hőmérsékletet és működési funkciót mutassa.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Biztonsági funkciók: </w:t>
      </w:r>
    </w:p>
    <w:p w:rsidR="00E00304" w:rsidRPr="00CE0D8C" w:rsidRDefault="00E00304" w:rsidP="008D39F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Túlfűtés elleni védelem</w:t>
      </w:r>
    </w:p>
    <w:p w:rsidR="00E00304" w:rsidRPr="00CE0D8C" w:rsidRDefault="00E00304" w:rsidP="008D39F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Biztonsági szelep</w:t>
      </w:r>
    </w:p>
    <w:p w:rsidR="00E00304" w:rsidRPr="00CE0D8C" w:rsidRDefault="00E00304" w:rsidP="008D39F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Szárazműködés gátlás</w:t>
      </w:r>
    </w:p>
    <w:p w:rsidR="00E00304" w:rsidRPr="00CE0D8C" w:rsidRDefault="00E00304" w:rsidP="008D39F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Ajtó retesz</w:t>
      </w:r>
    </w:p>
    <w:p w:rsidR="00E00304" w:rsidRPr="00CE0D8C" w:rsidRDefault="00E00304" w:rsidP="008D39F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Biztonsági retesz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b/>
          <w:szCs w:val="24"/>
          <w:u w:val="single"/>
          <w:lang w:eastAsia="hu-HU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Termosztát (hűtött inkubátor)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a következő műszaki paramétereknek feleljen meg: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Űrtartalom kb. 300 liter.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termosztálási tartomány 5-70°C.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Hőmérséklet inhomogenitás maximum ± 0,5°C.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Masszív és két ponton záródó ajtó a megfelelő szigetelés érdekében.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Rozsdamentes acélborítás.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programozható vezérlővel legyen ellátva.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Vezérlő pontossága ± 0,1°C.</w:t>
      </w:r>
    </w:p>
    <w:p w:rsidR="00E00304" w:rsidRPr="00CE0D8C" w:rsidRDefault="00E00304" w:rsidP="00E00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kijelző alaphelyzetben az aktuális hőmérsékletet és működési funkciót mutassa.</w:t>
      </w:r>
    </w:p>
    <w:p w:rsidR="00E00304" w:rsidRPr="00CE0D8C" w:rsidRDefault="00E00304" w:rsidP="00E00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Túlfűtés elleni védelemmel legyen ellátva.</w:t>
      </w:r>
    </w:p>
    <w:p w:rsidR="00D12673" w:rsidRPr="00CE0D8C" w:rsidRDefault="00D12673" w:rsidP="00D12673">
      <w:pPr>
        <w:spacing w:after="0" w:line="240" w:lineRule="auto"/>
        <w:jc w:val="left"/>
        <w:rPr>
          <w:rFonts w:eastAsia="Times New Roman" w:cs="Arial"/>
          <w:b/>
          <w:szCs w:val="24"/>
          <w:u w:val="single"/>
          <w:lang w:eastAsia="hu-HU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 xml:space="preserve">Levegő mintavevő 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</w:rPr>
      </w:pPr>
      <w:r w:rsidRPr="00CE0D8C">
        <w:rPr>
          <w:rFonts w:cs="Times New Roman"/>
          <w:szCs w:val="24"/>
          <w:lang w:eastAsia="ar-SA"/>
        </w:rPr>
        <w:t>A</w:t>
      </w:r>
      <w:r w:rsidRPr="00CE0D8C">
        <w:rPr>
          <w:rFonts w:cs="Times New Roman"/>
          <w:szCs w:val="24"/>
        </w:rPr>
        <w:t xml:space="preserve"> készülék a következő műszaki paramétereknek feleljen meg:</w:t>
      </w:r>
    </w:p>
    <w:p w:rsidR="00E00304" w:rsidRPr="00CE0D8C" w:rsidRDefault="00E00304" w:rsidP="00E00304">
      <w:pPr>
        <w:spacing w:after="0" w:line="240" w:lineRule="auto"/>
        <w:rPr>
          <w:szCs w:val="24"/>
        </w:rPr>
      </w:pPr>
      <w:r w:rsidRPr="00CE0D8C">
        <w:rPr>
          <w:szCs w:val="24"/>
        </w:rPr>
        <w:t>1-1000 l levegő átáramoltatása,</w:t>
      </w:r>
    </w:p>
    <w:p w:rsidR="00E00304" w:rsidRPr="00CE0D8C" w:rsidRDefault="00E00304" w:rsidP="00E00304">
      <w:pPr>
        <w:spacing w:after="0" w:line="240" w:lineRule="auto"/>
        <w:rPr>
          <w:szCs w:val="24"/>
        </w:rPr>
      </w:pPr>
      <w:r w:rsidRPr="00CE0D8C">
        <w:rPr>
          <w:szCs w:val="24"/>
        </w:rPr>
        <w:t>a készülék programozása 10l vagy annál kisebb léptékben legyen lehetséges,</w:t>
      </w:r>
    </w:p>
    <w:p w:rsidR="00E00304" w:rsidRPr="00CE0D8C" w:rsidRDefault="00E00304" w:rsidP="00E00304">
      <w:pPr>
        <w:spacing w:after="0" w:line="240" w:lineRule="auto"/>
        <w:rPr>
          <w:szCs w:val="24"/>
        </w:rPr>
      </w:pPr>
      <w:r w:rsidRPr="00CE0D8C">
        <w:rPr>
          <w:szCs w:val="24"/>
        </w:rPr>
        <w:t>akkumulátorról működtetve legalább 3 óra üzemidővel és 10 óra rendelkezésre állási idővel rendelkezzen,</w:t>
      </w:r>
    </w:p>
    <w:p w:rsidR="00E00304" w:rsidRPr="00CE0D8C" w:rsidRDefault="00E00304" w:rsidP="00E00304">
      <w:pPr>
        <w:spacing w:after="0" w:line="240" w:lineRule="auto"/>
        <w:rPr>
          <w:szCs w:val="24"/>
        </w:rPr>
      </w:pPr>
      <w:r w:rsidRPr="00CE0D8C">
        <w:rPr>
          <w:szCs w:val="24"/>
        </w:rPr>
        <w:t>standard 90 mm-es Petri csésze felületére ütköztesse a levegőt.</w:t>
      </w:r>
    </w:p>
    <w:p w:rsidR="00E00304" w:rsidRPr="00CE0D8C" w:rsidRDefault="00E00304" w:rsidP="00E00304">
      <w:pPr>
        <w:spacing w:after="0" w:line="240" w:lineRule="auto"/>
        <w:rPr>
          <w:szCs w:val="24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Denzitométer (sejtszuszpenzió turbiditásának mérése)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u w:val="single"/>
          <w:lang w:eastAsia="ar-SA"/>
        </w:rPr>
      </w:pPr>
      <w:r w:rsidRPr="00CE0D8C">
        <w:rPr>
          <w:rFonts w:cs="Times New Roman"/>
          <w:szCs w:val="24"/>
          <w:u w:val="single"/>
          <w:lang w:eastAsia="ar-SA"/>
        </w:rPr>
        <w:t>Műszaki követelmények: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 xml:space="preserve">DENZITOMÉTER: 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készülék a következő műszaki paramétereknek feleljen meg: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Alkalmazás: sejtszuszpenzió turbiditásának mérése.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Mérési tartomány 0.0 – 6.0 McFarland egység (0-180x10</w:t>
      </w:r>
      <w:r w:rsidRPr="00CE0D8C">
        <w:rPr>
          <w:rFonts w:cs="Times New Roman"/>
          <w:szCs w:val="24"/>
          <w:vertAlign w:val="superscript"/>
          <w:lang w:eastAsia="ar-SA"/>
        </w:rPr>
        <w:t>7</w:t>
      </w:r>
      <w:r w:rsidRPr="00CE0D8C">
        <w:rPr>
          <w:rFonts w:cs="Times New Roman"/>
          <w:szCs w:val="24"/>
          <w:lang w:eastAsia="ar-SA"/>
        </w:rPr>
        <w:t xml:space="preserve"> sejt/ml).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készülék programozható (kalibrálható) legyen.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 xml:space="preserve">A készülékhez hagyományos kémcső is használható. </w:t>
      </w:r>
    </w:p>
    <w:p w:rsidR="00E00304" w:rsidRPr="00CE0D8C" w:rsidRDefault="00E00304" w:rsidP="00E00304">
      <w:pPr>
        <w:spacing w:after="0" w:line="240" w:lineRule="auto"/>
        <w:rPr>
          <w:rFonts w:cs="Times New Roman"/>
          <w:szCs w:val="24"/>
          <w:lang w:eastAsia="ar-SA"/>
        </w:rPr>
      </w:pPr>
    </w:p>
    <w:p w:rsidR="00E00304" w:rsidRPr="002821AA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  <w:highlight w:val="yellow"/>
        </w:rPr>
      </w:pPr>
      <w:r w:rsidRPr="002821AA">
        <w:rPr>
          <w:b/>
          <w:sz w:val="28"/>
          <w:szCs w:val="28"/>
          <w:highlight w:val="yellow"/>
        </w:rPr>
        <w:t>PCR</w:t>
      </w:r>
    </w:p>
    <w:p w:rsidR="00E00304" w:rsidRPr="00CE0D8C" w:rsidRDefault="00E00304" w:rsidP="00E00304">
      <w:pPr>
        <w:spacing w:after="0" w:line="276" w:lineRule="auto"/>
      </w:pPr>
      <w:r w:rsidRPr="00CE0D8C">
        <w:t>A PCR készülékkel az ivóvízben található kórokozók nukleinsavat lehet kimutatni, ezáltal az ivóvízvíz által közvetített megbetegedések kóroki hátterét meghatározni. A kórokozók genotípusának meghatározásához szükséges egyes vizsgálatok (pl. szekvenálás) a PCR során képződő terméket használják.</w:t>
      </w:r>
    </w:p>
    <w:p w:rsidR="00E00304" w:rsidRPr="00CE0D8C" w:rsidRDefault="00E00304" w:rsidP="00E00304">
      <w:pPr>
        <w:spacing w:before="120" w:after="0" w:line="276" w:lineRule="auto"/>
      </w:pPr>
      <w:r w:rsidRPr="00CE0D8C">
        <w:t xml:space="preserve">A készülék specifikációja: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alkalmas </w:t>
      </w:r>
      <w:r w:rsidR="00EF60C6" w:rsidRPr="00CE0D8C">
        <w:t xml:space="preserve">96X0,2ml-es </w:t>
      </w:r>
      <w:r w:rsidRPr="00CE0D8C">
        <w:t xml:space="preserve">PCR cső kezelésére,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grafikus kijelző,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naplózás funkció, amely információt ad a program státuszáról, idejéről,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>fűtési kapacitás &gt;=4°C/s, hűtési kapacitás &gt;=3°C/s,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hőmérsékleti tartomány: 4-99°C;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tetőfűtés 30-104°C közötti,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blokk homogenitása: 20-72°C &lt; ±0.3°C, 95°C &lt; ±0.4°C,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blokk hőmérsékleti pontossága: ≤ ±0.2°C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 xml:space="preserve">Peltier elemes fűtés; </w:t>
      </w:r>
    </w:p>
    <w:p w:rsidR="00E00304" w:rsidRPr="00CE0D8C" w:rsidRDefault="00E00304" w:rsidP="008D39F5">
      <w:pPr>
        <w:pStyle w:val="Listaszerbekezds"/>
        <w:numPr>
          <w:ilvl w:val="0"/>
          <w:numId w:val="29"/>
        </w:numPr>
        <w:spacing w:line="276" w:lineRule="auto"/>
      </w:pPr>
      <w:r w:rsidRPr="00CE0D8C">
        <w:t>legalább 25 program tárolására legyen alkalmas.</w:t>
      </w:r>
    </w:p>
    <w:p w:rsidR="00E00304" w:rsidRPr="00CE0D8C" w:rsidRDefault="00E00304" w:rsidP="00E00304">
      <w:pPr>
        <w:pStyle w:val="Listaszerbekezds"/>
        <w:spacing w:line="240" w:lineRule="auto"/>
        <w:ind w:left="1224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CO</w:t>
      </w:r>
      <w:r w:rsidRPr="00CE0D8C">
        <w:rPr>
          <w:b/>
          <w:sz w:val="28"/>
          <w:szCs w:val="28"/>
          <w:vertAlign w:val="subscript"/>
        </w:rPr>
        <w:t>2</w:t>
      </w:r>
      <w:r w:rsidRPr="00CE0D8C">
        <w:rPr>
          <w:b/>
          <w:sz w:val="28"/>
          <w:szCs w:val="28"/>
        </w:rPr>
        <w:t xml:space="preserve"> inkubátor, kisméretű (&lt;50L), asztali</w:t>
      </w:r>
    </w:p>
    <w:p w:rsidR="00E00304" w:rsidRPr="00CE0D8C" w:rsidRDefault="00E00304" w:rsidP="00E00304">
      <w:p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maximum 50 liter térfogatú általános szén-dioxid inkubátor mikrobiológiai célra, </w:t>
      </w:r>
    </w:p>
    <w:p w:rsidR="00E00304" w:rsidRPr="00CE0D8C" w:rsidRDefault="00E00304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működési hőmérséklet tartomány </w:t>
      </w:r>
      <w:r w:rsidR="00CB79B9" w:rsidRPr="00CE0D8C">
        <w:rPr>
          <w:rFonts w:eastAsia="Times New Roman" w:cs="Arial"/>
          <w:szCs w:val="24"/>
          <w:lang w:eastAsia="hu-HU"/>
        </w:rPr>
        <w:t>legalább</w:t>
      </w:r>
      <w:r w:rsidRPr="00CE0D8C">
        <w:rPr>
          <w:rFonts w:eastAsia="Times New Roman" w:cs="Arial"/>
          <w:szCs w:val="24"/>
          <w:lang w:eastAsia="hu-HU"/>
        </w:rPr>
        <w:t xml:space="preserve"> +60 °C</w:t>
      </w:r>
      <w:r w:rsidR="00CB79B9" w:rsidRPr="00CE0D8C">
        <w:rPr>
          <w:rFonts w:eastAsia="Times New Roman" w:cs="Arial"/>
          <w:szCs w:val="24"/>
          <w:lang w:eastAsia="hu-HU"/>
        </w:rPr>
        <w:t>-ig</w:t>
      </w:r>
      <w:r w:rsidRPr="00CE0D8C">
        <w:rPr>
          <w:rFonts w:eastAsia="Times New Roman" w:cs="Arial"/>
          <w:szCs w:val="24"/>
          <w:lang w:eastAsia="hu-HU"/>
        </w:rPr>
        <w:t xml:space="preserve">, </w:t>
      </w:r>
    </w:p>
    <w:p w:rsidR="00E00304" w:rsidRPr="00CE0D8C" w:rsidRDefault="00E00304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hőlégsterilizálási funkcióval, </w:t>
      </w:r>
    </w:p>
    <w:p w:rsidR="00E00304" w:rsidRPr="00CE0D8C" w:rsidRDefault="00E00304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HEPA szűrővel, </w:t>
      </w:r>
    </w:p>
    <w:p w:rsidR="00CB79B9" w:rsidRPr="00CE0D8C" w:rsidRDefault="00CB79B9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rozsdamentes belső,</w:t>
      </w:r>
    </w:p>
    <w:p w:rsidR="00E00304" w:rsidRPr="00CE0D8C" w:rsidRDefault="00E00304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digitális kijelző panel, </w:t>
      </w:r>
    </w:p>
    <w:p w:rsidR="00E00304" w:rsidRPr="00CE0D8C" w:rsidRDefault="00E00304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nyitott ajtó figyelmeztetés, a beállított értéktől való eltérést jelezze,</w:t>
      </w:r>
    </w:p>
    <w:p w:rsidR="00E00304" w:rsidRPr="00CE0D8C" w:rsidRDefault="00E00304" w:rsidP="008D39F5">
      <w:pPr>
        <w:pStyle w:val="Listaszerbekezds"/>
        <w:numPr>
          <w:ilvl w:val="0"/>
          <w:numId w:val="3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felügyeleti rendszerbe köthető.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CO</w:t>
      </w:r>
      <w:r w:rsidRPr="00CE0D8C">
        <w:rPr>
          <w:b/>
          <w:sz w:val="28"/>
          <w:szCs w:val="28"/>
          <w:vertAlign w:val="subscript"/>
        </w:rPr>
        <w:t>2</w:t>
      </w:r>
      <w:r w:rsidRPr="00CE0D8C">
        <w:rPr>
          <w:b/>
          <w:sz w:val="28"/>
          <w:szCs w:val="28"/>
        </w:rPr>
        <w:t xml:space="preserve"> inkubátor, nagyméretű (&gt;150L)</w:t>
      </w:r>
    </w:p>
    <w:p w:rsidR="00E00304" w:rsidRPr="00CE0D8C" w:rsidRDefault="00E00304" w:rsidP="00E00304">
      <w:p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Minimum 150 liter térfogatú általános szén-dioxid inkubátor mikrobiológiai célra, </w:t>
      </w:r>
    </w:p>
    <w:p w:rsidR="00E00304" w:rsidRPr="00CE0D8C" w:rsidRDefault="00E00304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működési hőmérséklet tartomány maximum: +60 °C, </w:t>
      </w:r>
    </w:p>
    <w:p w:rsidR="00E00304" w:rsidRPr="00CE0D8C" w:rsidRDefault="00E00304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 xml:space="preserve">hőlégsterilizálási funkcióval, </w:t>
      </w:r>
    </w:p>
    <w:p w:rsidR="00E00304" w:rsidRPr="00CE0D8C" w:rsidRDefault="00E00304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HEPA szűrővel, </w:t>
      </w:r>
    </w:p>
    <w:p w:rsidR="00480017" w:rsidRPr="00CE0D8C" w:rsidRDefault="00480017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rozsdamentes belső,</w:t>
      </w:r>
    </w:p>
    <w:p w:rsidR="00E00304" w:rsidRPr="00CE0D8C" w:rsidRDefault="00E00304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digitális kijelző panellel, </w:t>
      </w:r>
    </w:p>
    <w:p w:rsidR="00E00304" w:rsidRPr="00CE0D8C" w:rsidRDefault="00E00304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nyitott ajtó figyelmeztetés, a beállított értéktől való eltérést jelezze,</w:t>
      </w:r>
    </w:p>
    <w:p w:rsidR="00E00304" w:rsidRPr="00CE0D8C" w:rsidRDefault="00E00304" w:rsidP="008D39F5">
      <w:pPr>
        <w:pStyle w:val="Listaszerbekezds"/>
        <w:numPr>
          <w:ilvl w:val="0"/>
          <w:numId w:val="3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felügyeleti rendszerbe köthető.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Hűthető/fűthető programozható rázó termosztát</w:t>
      </w:r>
    </w:p>
    <w:p w:rsidR="00E00304" w:rsidRPr="00CE0D8C" w:rsidRDefault="00E00304" w:rsidP="00E00304">
      <w:pPr>
        <w:spacing w:after="0" w:line="276" w:lineRule="auto"/>
      </w:pPr>
      <w:r w:rsidRPr="00CE0D8C"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2"/>
        </w:numPr>
        <w:spacing w:after="0" w:line="276" w:lineRule="auto"/>
      </w:pPr>
      <w:r w:rsidRPr="00CE0D8C">
        <w:t xml:space="preserve">Peltier elemes, </w:t>
      </w:r>
    </w:p>
    <w:p w:rsidR="00E00304" w:rsidRPr="00CE0D8C" w:rsidRDefault="00E00304" w:rsidP="008D39F5">
      <w:pPr>
        <w:pStyle w:val="Listaszerbekezds"/>
        <w:numPr>
          <w:ilvl w:val="0"/>
          <w:numId w:val="32"/>
        </w:numPr>
        <w:spacing w:after="0" w:line="276" w:lineRule="auto"/>
      </w:pPr>
      <w:r w:rsidRPr="00CE0D8C">
        <w:t>LCD kijelzővel, 5 lépésű program 1 perctől 100 óráig,</w:t>
      </w:r>
    </w:p>
    <w:p w:rsidR="00E00304" w:rsidRPr="00CE0D8C" w:rsidRDefault="00E00304" w:rsidP="008D39F5">
      <w:pPr>
        <w:pStyle w:val="Listaszerbekezds"/>
        <w:numPr>
          <w:ilvl w:val="0"/>
          <w:numId w:val="32"/>
        </w:numPr>
        <w:spacing w:after="0" w:line="276" w:lineRule="auto"/>
      </w:pPr>
      <w:r w:rsidRPr="00CE0D8C">
        <w:t>könnyen cserélhető blokkokkal 0,2ml, 0,5ml, 1.5ml, centrifuga csövekhez, ELISA lemez blokkal,</w:t>
      </w:r>
    </w:p>
    <w:p w:rsidR="00E00304" w:rsidRPr="00CE0D8C" w:rsidRDefault="00CB79B9" w:rsidP="008D39F5">
      <w:pPr>
        <w:pStyle w:val="Listaszerbekezds"/>
        <w:numPr>
          <w:ilvl w:val="0"/>
          <w:numId w:val="32"/>
        </w:numPr>
        <w:spacing w:after="0" w:line="276" w:lineRule="auto"/>
      </w:pPr>
      <w:r w:rsidRPr="00CE0D8C">
        <w:t>hőmérsékleti tartomány legalább: 0-100°C-ig</w:t>
      </w:r>
      <w:r w:rsidR="00E00304" w:rsidRPr="00CE0D8C">
        <w:t xml:space="preserve">, </w:t>
      </w:r>
    </w:p>
    <w:p w:rsidR="00E00304" w:rsidRPr="00CE0D8C" w:rsidRDefault="00E00304" w:rsidP="008D39F5">
      <w:pPr>
        <w:pStyle w:val="Listaszerbekezds"/>
        <w:numPr>
          <w:ilvl w:val="0"/>
          <w:numId w:val="32"/>
        </w:numPr>
        <w:spacing w:after="0" w:line="276" w:lineRule="auto"/>
      </w:pPr>
      <w:r w:rsidRPr="00CE0D8C">
        <w:t>keverési sebesség</w:t>
      </w:r>
      <w:r w:rsidR="00CB79B9" w:rsidRPr="00CE0D8C">
        <w:t xml:space="preserve"> legalább: 300-1300rpm</w:t>
      </w:r>
      <w:r w:rsidRPr="00CE0D8C">
        <w:t xml:space="preserve">. 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Hűtő, min. 340L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működési tartomány 1-10°C-ig,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340 literes,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légkeveréses hűtés,</w:t>
      </w:r>
    </w:p>
    <w:p w:rsidR="00CB79B9" w:rsidRPr="00CE0D8C" w:rsidRDefault="00CB79B9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üvegajtós,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környezetbarát gáz a hűtéshez,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alacsony zajszint,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nyitott ajtó esetén vészjelzés,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állítható polcok,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fél fokonként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zárható,</w:t>
      </w:r>
    </w:p>
    <w:p w:rsidR="00E00304" w:rsidRPr="00CE0D8C" w:rsidRDefault="00E00304" w:rsidP="008D39F5">
      <w:pPr>
        <w:pStyle w:val="Listaszerbekezds"/>
        <w:numPr>
          <w:ilvl w:val="0"/>
          <w:numId w:val="3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kijelző, adat tárolási lehetőség, felügyeleti rendszerbe köthető.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Mélyhűtő (-30°C)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-10-tól -30°Cig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340 literes,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környezetbarát gáz a hűtéshez,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alacsony zajszint,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nyitott ajtó esetén vészjelzés,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állítható polcok,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fél fokonként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lastRenderedPageBreak/>
        <w:t>zárható,</w:t>
      </w:r>
    </w:p>
    <w:p w:rsidR="00E00304" w:rsidRPr="00CE0D8C" w:rsidRDefault="00E00304" w:rsidP="008D39F5">
      <w:pPr>
        <w:pStyle w:val="Listaszerbekezds"/>
        <w:numPr>
          <w:ilvl w:val="0"/>
          <w:numId w:val="37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kijelző, adat tárolási lehetőség, felügyeleti rendszerbe köthető.</w:t>
      </w:r>
    </w:p>
    <w:p w:rsidR="00E00304" w:rsidRPr="00CE0D8C" w:rsidRDefault="00E00304" w:rsidP="00E00304">
      <w:pPr>
        <w:pStyle w:val="Listaszerbekezds"/>
        <w:spacing w:line="240" w:lineRule="auto"/>
        <w:ind w:left="1224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Ultramélyhűtő, kisméretű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-50-tól -86°Cig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magassága ne haladja meg a 200cm-t, szélessége a 90cm-t,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maximum 130 literes,</w:t>
      </w:r>
    </w:p>
    <w:p w:rsidR="00CB79B9" w:rsidRPr="00CE0D8C" w:rsidRDefault="00CB79B9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hozzá tartozó rack-ek és dobozok, képes sms küldésére,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környezetbarát gáz a hűtéshez,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alacsony zajszint,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nyitott ajtó esetén vészjelzés,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fokonként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zárható,</w:t>
      </w:r>
    </w:p>
    <w:p w:rsidR="00E00304" w:rsidRPr="00CE0D8C" w:rsidRDefault="00E00304" w:rsidP="008D39F5">
      <w:pPr>
        <w:pStyle w:val="Listaszerbekezds"/>
        <w:numPr>
          <w:ilvl w:val="0"/>
          <w:numId w:val="36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kijelző, felügyeleti rendszerbe köthető.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Ultramélyhűtő, nagy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-50-tól -86°Cig állítható hőmérséklet,</w:t>
      </w:r>
    </w:p>
    <w:p w:rsidR="00E00304" w:rsidRPr="00CE0D8C" w:rsidRDefault="00CB79B9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fagyasztószekrény, </w:t>
      </w:r>
      <w:r w:rsidR="00E00304" w:rsidRPr="00CE0D8C">
        <w:rPr>
          <w:rFonts w:cs="Times New Roman"/>
          <w:szCs w:val="24"/>
        </w:rPr>
        <w:t>magassága ne haladja meg a 200cm-t, szélessége a 90cm-t,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legalább </w:t>
      </w:r>
      <w:r w:rsidR="00CB79B9" w:rsidRPr="00CE0D8C">
        <w:rPr>
          <w:rFonts w:cs="Times New Roman"/>
          <w:szCs w:val="24"/>
        </w:rPr>
        <w:t xml:space="preserve">445 </w:t>
      </w:r>
      <w:r w:rsidRPr="00CE0D8C">
        <w:rPr>
          <w:rFonts w:cs="Times New Roman"/>
          <w:szCs w:val="24"/>
        </w:rPr>
        <w:t>literes,</w:t>
      </w:r>
    </w:p>
    <w:p w:rsidR="00300BAC" w:rsidRPr="00CE0D8C" w:rsidRDefault="00300BAC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rozsdamentes belsőtér 4 db állítható magasságú polccal van ellátva, amik belső ajtón keresztül érhetőek el,</w:t>
      </w:r>
    </w:p>
    <w:p w:rsidR="00300BAC" w:rsidRPr="00CE0D8C" w:rsidRDefault="00300BAC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hozzá tartozó rack-ek (rozsdamentes) és dobozok,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környezetbarát gáz a hűtéshez,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alacsony zajszint,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nyitott ajtó esetén vészjelzés,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legalább fokonként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zárható,</w:t>
      </w:r>
    </w:p>
    <w:p w:rsidR="00E00304" w:rsidRPr="00CE0D8C" w:rsidRDefault="00E00304" w:rsidP="008D39F5">
      <w:pPr>
        <w:pStyle w:val="Listaszerbekezds"/>
        <w:numPr>
          <w:ilvl w:val="0"/>
          <w:numId w:val="35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kijelző, felügyeleti rendszerbe köthető</w:t>
      </w:r>
      <w:r w:rsidR="00300BAC" w:rsidRPr="00CE0D8C">
        <w:rPr>
          <w:rFonts w:cs="Times New Roman"/>
          <w:szCs w:val="24"/>
        </w:rPr>
        <w:t>, képes sms küldésére, dataloggerel rendelkezik</w:t>
      </w:r>
      <w:r w:rsidRPr="00CE0D8C">
        <w:rPr>
          <w:rFonts w:cs="Times New Roman"/>
          <w:szCs w:val="24"/>
        </w:rPr>
        <w:t>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Ultramélyhűtő, hordozható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-50-tól -80°Cig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20-30 literes,</w:t>
      </w:r>
    </w:p>
    <w:p w:rsidR="00300BAC" w:rsidRPr="00CE0D8C" w:rsidRDefault="00300BAC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üresen a tömege ne haladja meg a 20kg-ot,</w:t>
      </w:r>
    </w:p>
    <w:p w:rsidR="00E00304" w:rsidRPr="00CE0D8C" w:rsidRDefault="00E00304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alacsony zajszint,</w:t>
      </w:r>
    </w:p>
    <w:p w:rsidR="00E00304" w:rsidRPr="00CE0D8C" w:rsidRDefault="00E00304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nyitott ajtó esetén vészjelzés,</w:t>
      </w:r>
    </w:p>
    <w:p w:rsidR="00E00304" w:rsidRPr="00CE0D8C" w:rsidRDefault="00E00304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lastRenderedPageBreak/>
        <w:t>legalább fokonként állítható hőmérséklet,</w:t>
      </w:r>
    </w:p>
    <w:p w:rsidR="00E00304" w:rsidRPr="00CE0D8C" w:rsidRDefault="00E00304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zárható,</w:t>
      </w:r>
    </w:p>
    <w:p w:rsidR="00E00304" w:rsidRPr="00CE0D8C" w:rsidRDefault="00E00304" w:rsidP="008D39F5">
      <w:pPr>
        <w:pStyle w:val="Listaszerbekezds"/>
        <w:numPr>
          <w:ilvl w:val="0"/>
          <w:numId w:val="34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digitális kijelző.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ELISA olvasó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A készülék specifikációja: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alkalmas 96 lyukú, lapos, "U" és "V"-aljú lemezek olvasására,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hullámhossztartomány (nm) 400-750nm,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standard filterek (405, 450, 490-2, 620-30 nm),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filterek száma maximum 8,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mérési tartomány 0-3.3 OD,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pontosság (nm) 0.5% 1.0 OD-nál 450 nm-nél, reprodukálhatóság (nm) 0.25% 1.0 OD-nál,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detektor: 1-8 csatornás szilícium fotodióda, </w:t>
      </w:r>
    </w:p>
    <w:p w:rsidR="00E00304" w:rsidRPr="00CE0D8C" w:rsidRDefault="00E00304" w:rsidP="008D39F5">
      <w:pPr>
        <w:pStyle w:val="Listaszerbekezds"/>
        <w:numPr>
          <w:ilvl w:val="0"/>
          <w:numId w:val="38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olvasási sebesség/ lemez: &lt;120 másodperc.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ELISA mosó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39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alkalmas 96 lyukú lemezek mosására, </w:t>
      </w:r>
    </w:p>
    <w:p w:rsidR="00E00304" w:rsidRPr="00CE0D8C" w:rsidRDefault="00E00304" w:rsidP="008D39F5">
      <w:pPr>
        <w:pStyle w:val="Listaszerbekezds"/>
        <w:numPr>
          <w:ilvl w:val="0"/>
          <w:numId w:val="39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bottom és overflow mosásái mód, </w:t>
      </w:r>
    </w:p>
    <w:p w:rsidR="00E00304" w:rsidRPr="00CE0D8C" w:rsidRDefault="00E00304" w:rsidP="008D39F5">
      <w:pPr>
        <w:pStyle w:val="Listaszerbekezds"/>
        <w:numPr>
          <w:ilvl w:val="0"/>
          <w:numId w:val="39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lemez alját automatikusan érzékeli, </w:t>
      </w:r>
    </w:p>
    <w:p w:rsidR="00E00304" w:rsidRPr="00CE0D8C" w:rsidRDefault="00E00304" w:rsidP="008D39F5">
      <w:pPr>
        <w:pStyle w:val="Listaszerbekezds"/>
        <w:numPr>
          <w:ilvl w:val="0"/>
          <w:numId w:val="39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folyadékszállítás 50-2000uL között állítható, </w:t>
      </w:r>
    </w:p>
    <w:p w:rsidR="00E00304" w:rsidRPr="00CE0D8C" w:rsidRDefault="00E00304" w:rsidP="008D39F5">
      <w:pPr>
        <w:pStyle w:val="Listaszerbekezds"/>
        <w:numPr>
          <w:ilvl w:val="0"/>
          <w:numId w:val="39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4 csatornával rendelkezik.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Kis kapacitású centrifuga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4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kapacitás: minimum 12x1,5/2,0ml, </w:t>
      </w:r>
    </w:p>
    <w:p w:rsidR="00E00304" w:rsidRPr="00CE0D8C" w:rsidRDefault="00E00304" w:rsidP="008D39F5">
      <w:pPr>
        <w:pStyle w:val="Listaszerbekezds"/>
        <w:numPr>
          <w:ilvl w:val="0"/>
          <w:numId w:val="4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max sebesség: 13000 rpm vagy nagyobb, </w:t>
      </w:r>
    </w:p>
    <w:p w:rsidR="00E00304" w:rsidRPr="00CE0D8C" w:rsidRDefault="00E00304" w:rsidP="008D39F5">
      <w:pPr>
        <w:pStyle w:val="Listaszerbekezds"/>
        <w:numPr>
          <w:ilvl w:val="0"/>
          <w:numId w:val="4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maximum sebességet </w:t>
      </w:r>
      <w:r w:rsidR="00300BAC" w:rsidRPr="00CE0D8C">
        <w:rPr>
          <w:rFonts w:eastAsia="Times New Roman" w:cs="Arial"/>
          <w:szCs w:val="24"/>
          <w:lang w:eastAsia="hu-HU"/>
        </w:rPr>
        <w:t xml:space="preserve">15 </w:t>
      </w:r>
      <w:r w:rsidRPr="00CE0D8C">
        <w:rPr>
          <w:rFonts w:eastAsia="Times New Roman" w:cs="Arial"/>
          <w:szCs w:val="24"/>
          <w:lang w:eastAsia="hu-HU"/>
        </w:rPr>
        <w:t xml:space="preserve">másodpercen belül érje el, </w:t>
      </w:r>
    </w:p>
    <w:p w:rsidR="00E00304" w:rsidRPr="00CE0D8C" w:rsidRDefault="00E00304" w:rsidP="008D39F5">
      <w:pPr>
        <w:pStyle w:val="Listaszerbekezds"/>
        <w:numPr>
          <w:ilvl w:val="0"/>
          <w:numId w:val="4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maximum fordulatról </w:t>
      </w:r>
      <w:r w:rsidR="00300BAC" w:rsidRPr="00CE0D8C">
        <w:rPr>
          <w:rFonts w:eastAsia="Times New Roman" w:cs="Arial"/>
          <w:szCs w:val="24"/>
          <w:lang w:eastAsia="hu-HU"/>
        </w:rPr>
        <w:t xml:space="preserve">15 </w:t>
      </w:r>
      <w:r w:rsidRPr="00CE0D8C">
        <w:rPr>
          <w:rFonts w:eastAsia="Times New Roman" w:cs="Arial"/>
          <w:szCs w:val="24"/>
          <w:lang w:eastAsia="hu-HU"/>
        </w:rPr>
        <w:t xml:space="preserve">másodpercen belül álljon le. </w:t>
      </w:r>
    </w:p>
    <w:p w:rsidR="00E00304" w:rsidRPr="00CE0D8C" w:rsidRDefault="00E00304" w:rsidP="008D39F5">
      <w:pPr>
        <w:pStyle w:val="Listaszerbekezds"/>
        <w:numPr>
          <w:ilvl w:val="0"/>
          <w:numId w:val="40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alacsony zajszint. 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Minicentrifuga</w:t>
      </w:r>
    </w:p>
    <w:p w:rsidR="00E00304" w:rsidRPr="00CE0D8C" w:rsidRDefault="00E00304" w:rsidP="00E00304">
      <w:p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készülék specifikációja: </w:t>
      </w:r>
    </w:p>
    <w:p w:rsidR="00E00304" w:rsidRPr="00CE0D8C" w:rsidRDefault="00E00304" w:rsidP="008D39F5">
      <w:pPr>
        <w:pStyle w:val="Listaszerbekezds"/>
        <w:numPr>
          <w:ilvl w:val="0"/>
          <w:numId w:val="4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kapacitás: 6x1,5ml, </w:t>
      </w:r>
      <w:r w:rsidR="00300BAC" w:rsidRPr="00CE0D8C">
        <w:rPr>
          <w:rFonts w:eastAsia="Times New Roman" w:cs="Arial"/>
          <w:szCs w:val="24"/>
          <w:lang w:eastAsia="hu-HU"/>
        </w:rPr>
        <w:t>feltéttel 6x0.5ml cső,</w:t>
      </w:r>
    </w:p>
    <w:p w:rsidR="00E00304" w:rsidRPr="00CE0D8C" w:rsidRDefault="00E00304" w:rsidP="008D39F5">
      <w:pPr>
        <w:pStyle w:val="Listaszerbekezds"/>
        <w:numPr>
          <w:ilvl w:val="0"/>
          <w:numId w:val="4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max sebesség: 6000 rpm, </w:t>
      </w:r>
    </w:p>
    <w:p w:rsidR="00E00304" w:rsidRPr="00CE0D8C" w:rsidRDefault="00E00304" w:rsidP="008D39F5">
      <w:pPr>
        <w:pStyle w:val="Listaszerbekezds"/>
        <w:numPr>
          <w:ilvl w:val="0"/>
          <w:numId w:val="4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maximum sebességet 10 másodpercen belül érje el, </w:t>
      </w:r>
    </w:p>
    <w:p w:rsidR="00E00304" w:rsidRPr="00CE0D8C" w:rsidRDefault="00E00304" w:rsidP="008D39F5">
      <w:pPr>
        <w:pStyle w:val="Listaszerbekezds"/>
        <w:numPr>
          <w:ilvl w:val="0"/>
          <w:numId w:val="4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maximum fordulatról 10 másodpercen belül álljon le, </w:t>
      </w:r>
    </w:p>
    <w:p w:rsidR="00E00304" w:rsidRPr="00CE0D8C" w:rsidRDefault="00E00304" w:rsidP="008D39F5">
      <w:pPr>
        <w:pStyle w:val="Listaszerbekezds"/>
        <w:numPr>
          <w:ilvl w:val="0"/>
          <w:numId w:val="41"/>
        </w:numPr>
        <w:spacing w:after="0" w:line="276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alacsony zajszint.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Spektrofotométer küvettás és mikrotérfogatos kiegészítővel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42"/>
        </w:numPr>
        <w:spacing w:after="0" w:line="276" w:lineRule="auto"/>
      </w:pPr>
      <w:r w:rsidRPr="00CE0D8C">
        <w:rPr>
          <w:rFonts w:cs="Times New Roman"/>
          <w:szCs w:val="24"/>
        </w:rPr>
        <w:t xml:space="preserve">normál küvettás mérésekre és mikrotérfogatos (&gt;0,5uL) fotometriára egyaránt alkalmas, </w:t>
      </w:r>
    </w:p>
    <w:p w:rsidR="00E00304" w:rsidRPr="00CE0D8C" w:rsidRDefault="00E00304" w:rsidP="008D39F5">
      <w:pPr>
        <w:pStyle w:val="Listaszerbekezds"/>
        <w:numPr>
          <w:ilvl w:val="0"/>
          <w:numId w:val="42"/>
        </w:numPr>
        <w:spacing w:after="0" w:line="276" w:lineRule="auto"/>
      </w:pPr>
      <w:r w:rsidRPr="00CE0D8C">
        <w:rPr>
          <w:rFonts w:cs="Times New Roman"/>
          <w:szCs w:val="24"/>
        </w:rPr>
        <w:t xml:space="preserve">használható nukleinsavak, fehérjék, bakteriális sejtkultúrák analíziséhez, </w:t>
      </w:r>
    </w:p>
    <w:p w:rsidR="00E00304" w:rsidRPr="00CE0D8C" w:rsidRDefault="00E00304" w:rsidP="008D39F5">
      <w:pPr>
        <w:pStyle w:val="Listaszerbekezds"/>
        <w:numPr>
          <w:ilvl w:val="0"/>
          <w:numId w:val="42"/>
        </w:numPr>
        <w:spacing w:after="0" w:line="276" w:lineRule="auto"/>
      </w:pPr>
      <w:r w:rsidRPr="00CE0D8C">
        <w:rPr>
          <w:rFonts w:cs="Times New Roman"/>
          <w:szCs w:val="24"/>
        </w:rPr>
        <w:t xml:space="preserve">hullámhossz tartomány 200-1100nm, </w:t>
      </w:r>
    </w:p>
    <w:p w:rsidR="00E00304" w:rsidRPr="00CE0D8C" w:rsidRDefault="00E00304" w:rsidP="008D39F5">
      <w:pPr>
        <w:pStyle w:val="Listaszerbekezds"/>
        <w:numPr>
          <w:ilvl w:val="0"/>
          <w:numId w:val="42"/>
        </w:numPr>
        <w:spacing w:after="0" w:line="276" w:lineRule="auto"/>
      </w:pPr>
      <w:r w:rsidRPr="00CE0D8C">
        <w:rPr>
          <w:rFonts w:cs="Times New Roman"/>
          <w:szCs w:val="24"/>
        </w:rPr>
        <w:t xml:space="preserve">1,8nm sávszélességgel és 0,5nm-es pontossággal, </w:t>
      </w:r>
    </w:p>
    <w:p w:rsidR="00E00304" w:rsidRPr="00CE0D8C" w:rsidRDefault="00E00304" w:rsidP="008D39F5">
      <w:pPr>
        <w:pStyle w:val="Listaszerbekezds"/>
        <w:numPr>
          <w:ilvl w:val="0"/>
          <w:numId w:val="42"/>
        </w:numPr>
        <w:spacing w:after="0" w:line="276" w:lineRule="auto"/>
      </w:pPr>
      <w:r w:rsidRPr="00CE0D8C">
        <w:rPr>
          <w:rFonts w:cs="Times New Roman"/>
          <w:szCs w:val="24"/>
        </w:rPr>
        <w:t xml:space="preserve">nanoküvettával a kis térfogatok méréséhez, </w:t>
      </w:r>
    </w:p>
    <w:p w:rsidR="00E00304" w:rsidRPr="00CE0D8C" w:rsidRDefault="00E00304" w:rsidP="008D39F5">
      <w:pPr>
        <w:pStyle w:val="Listaszerbekezds"/>
        <w:numPr>
          <w:ilvl w:val="0"/>
          <w:numId w:val="42"/>
        </w:numPr>
        <w:spacing w:after="0" w:line="276" w:lineRule="auto"/>
      </w:pPr>
      <w:r w:rsidRPr="00CE0D8C">
        <w:rPr>
          <w:rFonts w:cs="Times New Roman"/>
          <w:szCs w:val="24"/>
        </w:rPr>
        <w:t xml:space="preserve">szoftver, USB bemenet. 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Biológiai homogenizátor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 készülék specifikációja: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zárható rendszerű,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késes homogenizátor feltéttel rendelkező,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USB kapcsolattal számítógéphez köthető,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digitális kijelző,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programozható tárhelyek,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autoklávozható homogenizáló cső,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2-15 és 15-50 ml csövekhez feltét,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400-8000 rpm, időzíthető,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80% páratartalom esetén is működőképes, </w:t>
      </w:r>
    </w:p>
    <w:p w:rsidR="00E00304" w:rsidRPr="00CE0D8C" w:rsidRDefault="00E00304" w:rsidP="008D39F5">
      <w:pPr>
        <w:pStyle w:val="Listaszerbekezds"/>
        <w:numPr>
          <w:ilvl w:val="0"/>
          <w:numId w:val="43"/>
        </w:num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csövek légmentesen zárhatóak.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Egycsatornás pipetta készlet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>Az eszköz specifikációja:</w:t>
      </w:r>
    </w:p>
    <w:p w:rsidR="00E00304" w:rsidRPr="00CE0D8C" w:rsidRDefault="00E00304" w:rsidP="008D39F5">
      <w:pPr>
        <w:pStyle w:val="Listaszerbekezds"/>
        <w:numPr>
          <w:ilvl w:val="0"/>
          <w:numId w:val="44"/>
        </w:numPr>
        <w:spacing w:after="0" w:line="276" w:lineRule="auto"/>
      </w:pPr>
      <w:r w:rsidRPr="00CE0D8C">
        <w:t xml:space="preserve">mérettartomány (0,5 – 10 μl, 2 – 20 μl, 20 – 200 μl, 100 – 1000 μl), </w:t>
      </w:r>
    </w:p>
    <w:p w:rsidR="00E00304" w:rsidRPr="00CE0D8C" w:rsidRDefault="00E00304" w:rsidP="008D39F5">
      <w:pPr>
        <w:pStyle w:val="Listaszerbekezds"/>
        <w:numPr>
          <w:ilvl w:val="0"/>
          <w:numId w:val="44"/>
        </w:numPr>
        <w:spacing w:after="0" w:line="276" w:lineRule="auto"/>
      </w:pPr>
      <w:r w:rsidRPr="00CE0D8C">
        <w:t xml:space="preserve">autoklávozható, </w:t>
      </w:r>
    </w:p>
    <w:p w:rsidR="00E00304" w:rsidRPr="00CE0D8C" w:rsidRDefault="00E00304" w:rsidP="008D39F5">
      <w:pPr>
        <w:pStyle w:val="Listaszerbekezds"/>
        <w:numPr>
          <w:ilvl w:val="0"/>
          <w:numId w:val="44"/>
        </w:numPr>
        <w:spacing w:after="0" w:line="276" w:lineRule="auto"/>
      </w:pPr>
      <w:r w:rsidRPr="00CE0D8C">
        <w:t xml:space="preserve">UV álló, </w:t>
      </w:r>
    </w:p>
    <w:p w:rsidR="00E00304" w:rsidRPr="00CE0D8C" w:rsidRDefault="00E00304" w:rsidP="008D39F5">
      <w:pPr>
        <w:pStyle w:val="Listaszerbekezds"/>
        <w:numPr>
          <w:ilvl w:val="0"/>
          <w:numId w:val="44"/>
        </w:numPr>
        <w:spacing w:after="0" w:line="276" w:lineRule="auto"/>
      </w:pPr>
      <w:r w:rsidRPr="00CE0D8C">
        <w:t xml:space="preserve">kalibrálva szállítás, </w:t>
      </w:r>
    </w:p>
    <w:p w:rsidR="00E00304" w:rsidRPr="00CE0D8C" w:rsidRDefault="00E00304" w:rsidP="008D39F5">
      <w:pPr>
        <w:pStyle w:val="Listaszerbekezds"/>
        <w:numPr>
          <w:ilvl w:val="0"/>
          <w:numId w:val="44"/>
        </w:numPr>
        <w:spacing w:after="0" w:line="276" w:lineRule="auto"/>
      </w:pPr>
      <w:r w:rsidRPr="00CE0D8C">
        <w:t>kompatibilis a magyarországi forgalmazóknál kapható pipetta hegyekkel.</w:t>
      </w:r>
    </w:p>
    <w:p w:rsidR="00E00304" w:rsidRPr="00CE0D8C" w:rsidRDefault="00E00304" w:rsidP="00E00304">
      <w:pPr>
        <w:pStyle w:val="Listaszerbekezds"/>
        <w:spacing w:line="240" w:lineRule="auto"/>
        <w:ind w:left="360"/>
        <w:jc w:val="left"/>
        <w:rPr>
          <w:b/>
          <w:sz w:val="28"/>
          <w:szCs w:val="28"/>
        </w:rPr>
      </w:pPr>
    </w:p>
    <w:p w:rsidR="00E00304" w:rsidRPr="00CE0D8C" w:rsidRDefault="00E00304" w:rsidP="00332816">
      <w:pPr>
        <w:pStyle w:val="Listaszerbekezds"/>
        <w:numPr>
          <w:ilvl w:val="2"/>
          <w:numId w:val="1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Elektromos pipettor</w:t>
      </w:r>
    </w:p>
    <w:p w:rsidR="00E00304" w:rsidRPr="00CE0D8C" w:rsidRDefault="00E00304" w:rsidP="00E00304">
      <w:pPr>
        <w:spacing w:after="0" w:line="276" w:lineRule="auto"/>
        <w:rPr>
          <w:rFonts w:cs="Times New Roman"/>
          <w:szCs w:val="24"/>
        </w:rPr>
      </w:pPr>
      <w:r w:rsidRPr="00CE0D8C">
        <w:rPr>
          <w:rFonts w:cs="Times New Roman"/>
          <w:szCs w:val="24"/>
        </w:rPr>
        <w:t xml:space="preserve">Az eszköz specifikációja: </w:t>
      </w:r>
    </w:p>
    <w:p w:rsidR="00E00304" w:rsidRPr="00CE0D8C" w:rsidRDefault="00E00304" w:rsidP="008D39F5">
      <w:pPr>
        <w:pStyle w:val="Listaszerbekezds"/>
        <w:numPr>
          <w:ilvl w:val="0"/>
          <w:numId w:val="45"/>
        </w:numPr>
        <w:spacing w:after="0" w:line="276" w:lineRule="auto"/>
        <w:rPr>
          <w:rFonts w:cs="Times New Roman"/>
          <w:szCs w:val="24"/>
        </w:rPr>
      </w:pPr>
      <w:r w:rsidRPr="00CE0D8C">
        <w:t xml:space="preserve">autoklávozható, </w:t>
      </w:r>
    </w:p>
    <w:p w:rsidR="00E00304" w:rsidRPr="00CE0D8C" w:rsidRDefault="00E00304" w:rsidP="008D39F5">
      <w:pPr>
        <w:pStyle w:val="Listaszerbekezds"/>
        <w:numPr>
          <w:ilvl w:val="0"/>
          <w:numId w:val="45"/>
        </w:numPr>
        <w:spacing w:after="0" w:line="276" w:lineRule="auto"/>
        <w:rPr>
          <w:rFonts w:cs="Times New Roman"/>
          <w:szCs w:val="24"/>
        </w:rPr>
      </w:pPr>
      <w:r w:rsidRPr="00CE0D8C">
        <w:t>kompatibilis a magyarországi forgalmazásban lévő üveg és műanyag szerológiai pipettákkal,</w:t>
      </w:r>
    </w:p>
    <w:p w:rsidR="00E00304" w:rsidRPr="00CE0D8C" w:rsidRDefault="00E00304" w:rsidP="008D39F5">
      <w:pPr>
        <w:pStyle w:val="Listaszerbekezds"/>
        <w:numPr>
          <w:ilvl w:val="0"/>
          <w:numId w:val="45"/>
        </w:numPr>
        <w:spacing w:after="0" w:line="276" w:lineRule="auto"/>
        <w:rPr>
          <w:rFonts w:cs="Times New Roman"/>
          <w:szCs w:val="24"/>
        </w:rPr>
      </w:pPr>
      <w:r w:rsidRPr="00CE0D8C">
        <w:t>a tölthető akkumulátor több mint 10 óra működési idővel,</w:t>
      </w:r>
    </w:p>
    <w:p w:rsidR="00E00304" w:rsidRPr="00CE0D8C" w:rsidRDefault="00E00304" w:rsidP="008D39F5">
      <w:pPr>
        <w:pStyle w:val="Listaszerbekezds"/>
        <w:numPr>
          <w:ilvl w:val="0"/>
          <w:numId w:val="45"/>
        </w:numPr>
        <w:spacing w:after="0" w:line="276" w:lineRule="auto"/>
        <w:rPr>
          <w:rFonts w:cs="Times New Roman"/>
          <w:szCs w:val="24"/>
        </w:rPr>
      </w:pPr>
      <w:r w:rsidRPr="00CE0D8C">
        <w:t>akkumulátor töltővel, állvánnyal, biológiai szűrővel.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E0D8C" w:rsidRPr="00CE0D8C" w:rsidRDefault="00CE0D8C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pStyle w:val="Listaszerbekezds"/>
        <w:numPr>
          <w:ilvl w:val="1"/>
          <w:numId w:val="1"/>
        </w:numPr>
        <w:spacing w:line="240" w:lineRule="auto"/>
        <w:ind w:left="709" w:hanging="709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  <w:u w:val="single"/>
        </w:rPr>
        <w:t>II. rész: Labortechnikai készülékek és eszközök 2. (területi laborok)</w:t>
      </w:r>
    </w:p>
    <w:p w:rsidR="00332816" w:rsidRPr="00CE0D8C" w:rsidRDefault="00332816" w:rsidP="00332816">
      <w:pPr>
        <w:pStyle w:val="Listaszerbekezds"/>
        <w:spacing w:line="240" w:lineRule="auto"/>
        <w:ind w:left="709"/>
        <w:jc w:val="left"/>
        <w:rPr>
          <w:b/>
          <w:sz w:val="28"/>
          <w:szCs w:val="28"/>
        </w:rPr>
      </w:pPr>
    </w:p>
    <w:p w:rsidR="00332816" w:rsidRPr="00CE0D8C" w:rsidRDefault="0033281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</w:t>
      </w:r>
      <w:r w:rsidR="00483684">
        <w:rPr>
          <w:b/>
          <w:sz w:val="28"/>
          <w:szCs w:val="28"/>
        </w:rPr>
        <w:t>tomabszorpciós spektrofotométer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Teljesen automatizált duo spektrofotométer a gyors, egyidejű láng atomabszorpciós /emissziós és grafit kemencés abszorpciós mérésekhez transzverzális Zeeman háttér korrekciós technikával. 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monokromátor rendelkezzen minimum 330 mm-es fókusztávolsággal és minimum 1800 vonal/mm holografikus optikai ráccsal. 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Hullámhossz reprodukálhatóság min. ± 0.035 nm. 8 lámpa férőhellyel rendelkező készülék, rögzített pozícióban elhelyezkedő lámpákkal, a lámpa tápegysége lehetővé tegye az összes lámpa szimultán működését, a lámpa elektronikusan modulálható legyen. 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Háttér korrekció láng módban: 2 ms válaszidővel rendelkező nagy sebességű deutérium háttérkorrekció. Gáz: automatikus átváltás acetilén/levegő és nitrogén oxid láng között, automatikus lánggyújtás. A láng atomizációs egység képes legyen egy mintából 10 elem meghatározására 2 percnél rövidebb idő alatt, max.12 mL oldatból, a mérési pontosság érje el az &lt;1 % RSD-t. 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rendszer rendelkezzen lehetőleg 20 hőmérséklet program-lépéssel. 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Programozható felfűtés 40-től 3000° C-os hőmérséklet tartományban. 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Teljesítmény: a grafit cső élettartama kb. 5000 felfűtés legyen vízben oldott Cu standard esetén 2300° C atomizáló hőmérséklet mellett. 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rendszer rendelkezzen automata mintaadagolóval külön-külön a grafit és a láng atomizációs egységekhez.</w:t>
      </w:r>
      <w:r w:rsidR="009D4565">
        <w:rPr>
          <w:rFonts w:eastAsia="Times New Roman" w:cs="Arial"/>
          <w:szCs w:val="24"/>
          <w:lang w:eastAsia="hu-HU"/>
        </w:rPr>
        <w:t xml:space="preserve"> </w:t>
      </w:r>
      <w:r w:rsidR="009D4565" w:rsidRPr="009D4565">
        <w:rPr>
          <w:rFonts w:eastAsia="Times New Roman" w:cs="Arial"/>
          <w:szCs w:val="24"/>
          <w:lang w:eastAsia="hu-HU"/>
        </w:rPr>
        <w:t>A mintaadagoló legyen képes random mintavételezésre, több pontos kalibrációra és a lineáris tartományon kívül eső minták automatikus hígítására.</w:t>
      </w:r>
    </w:p>
    <w:p w:rsidR="009D4565" w:rsidRDefault="009D4565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332816" w:rsidRPr="00CE0D8C" w:rsidRDefault="009D4565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332816" w:rsidRPr="00CE0D8C">
        <w:rPr>
          <w:rFonts w:eastAsia="Times New Roman" w:cs="Arial"/>
          <w:szCs w:val="24"/>
          <w:lang w:eastAsia="hu-HU"/>
        </w:rPr>
        <w:t xml:space="preserve"> grafitkemencés egység rendelkezzen külső rendszerhűtővel.</w:t>
      </w:r>
    </w:p>
    <w:p w:rsidR="00E54E0D" w:rsidRDefault="00E54E0D" w:rsidP="00E54E0D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483684" w:rsidRDefault="00483684" w:rsidP="00483684">
      <w:pPr>
        <w:spacing w:after="0" w:line="240" w:lineRule="auto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berendezés tartozékként tartalmazz a következőket:</w:t>
      </w:r>
    </w:p>
    <w:p w:rsidR="00483684" w:rsidRPr="00A759DC" w:rsidRDefault="00483684" w:rsidP="00483684">
      <w:pPr>
        <w:tabs>
          <w:tab w:val="left" w:pos="1276"/>
          <w:tab w:val="left" w:pos="1701"/>
        </w:tabs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 w:rsidRPr="00A759DC">
        <w:rPr>
          <w:rFonts w:eastAsia="Times New Roman" w:cs="Arial"/>
          <w:szCs w:val="24"/>
          <w:lang w:eastAsia="hu-HU"/>
        </w:rPr>
        <w:t>1.</w:t>
      </w:r>
      <w:r>
        <w:rPr>
          <w:rFonts w:eastAsia="Times New Roman" w:cs="Arial"/>
          <w:szCs w:val="24"/>
          <w:lang w:eastAsia="hu-HU"/>
        </w:rPr>
        <w:tab/>
      </w:r>
      <w:r w:rsidRPr="00E42603">
        <w:rPr>
          <w:rFonts w:eastAsia="Times New Roman" w:cs="Arial"/>
          <w:szCs w:val="24"/>
          <w:lang w:eastAsia="hu-HU"/>
        </w:rPr>
        <w:t>Legalább az alábbi elemek mérésére alkalmas vájtkatód vagy EDL lámpák: Zn, Cu, Mo, Ag, Cr, Fe, Mn, Ni, Li, Sr, Co, Na, K, Pb, Cd, Sn, Se, Sb, As.</w:t>
      </w:r>
    </w:p>
    <w:p w:rsidR="00483684" w:rsidRPr="00A759DC" w:rsidRDefault="00483684" w:rsidP="00483684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2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10 db keresztfűtésű grafitcső, integrált platformmal.</w:t>
      </w:r>
    </w:p>
    <w:p w:rsidR="00483684" w:rsidRPr="00A759DC" w:rsidRDefault="00483684" w:rsidP="00483684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3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1000 db polipropilén mintaedény.</w:t>
      </w:r>
    </w:p>
    <w:p w:rsidR="00483684" w:rsidRPr="00A759DC" w:rsidRDefault="00483684" w:rsidP="00483684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4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 db levegő kompresszor, 50 l/min 4.2 kg/cm2 nyomásnál, zajvédett.</w:t>
      </w:r>
    </w:p>
    <w:p w:rsidR="00483684" w:rsidRDefault="00483684" w:rsidP="00483684">
      <w:pPr>
        <w:spacing w:after="0" w:line="240" w:lineRule="auto"/>
        <w:ind w:left="426" w:hanging="426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5</w:t>
      </w:r>
      <w:r w:rsidRPr="00A759DC">
        <w:rPr>
          <w:rFonts w:eastAsia="Times New Roman" w:cs="Arial"/>
          <w:szCs w:val="24"/>
          <w:lang w:eastAsia="hu-HU"/>
        </w:rPr>
        <w:t>.</w:t>
      </w:r>
      <w:r w:rsidRPr="00A759DC">
        <w:rPr>
          <w:rFonts w:eastAsia="Times New Roman" w:cs="Arial"/>
          <w:szCs w:val="24"/>
          <w:lang w:eastAsia="hu-HU"/>
        </w:rPr>
        <w:tab/>
        <w:t>1 db szűrőrendszer, sűrített levegőhöz és acetilénhez.</w:t>
      </w:r>
    </w:p>
    <w:p w:rsidR="00483684" w:rsidRPr="00CE0D8C" w:rsidRDefault="00483684" w:rsidP="0048368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54E0D" w:rsidRPr="00CE0D8C" w:rsidRDefault="00E54E0D" w:rsidP="00E54E0D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Vezérlő és adatfeldolgozó rendszer, vezérlő számítógép:</w:t>
      </w:r>
    </w:p>
    <w:p w:rsidR="00E54E0D" w:rsidRPr="00CE0D8C" w:rsidRDefault="00E54E0D" w:rsidP="00E54E0D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54E0D" w:rsidRPr="00CE0D8C" w:rsidRDefault="00E54E0D" w:rsidP="00E54E0D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Számítógép követelmények</w:t>
      </w:r>
      <w:r w:rsidR="00646EB3">
        <w:rPr>
          <w:rFonts w:eastAsia="Times New Roman" w:cs="Arial"/>
          <w:szCs w:val="24"/>
          <w:lang w:eastAsia="hu-HU"/>
        </w:rPr>
        <w:t xml:space="preserve"> (komplett számítógép konfiguráció)</w:t>
      </w:r>
      <w:r w:rsidRPr="00CE0D8C">
        <w:rPr>
          <w:rFonts w:eastAsia="Times New Roman" w:cs="Arial"/>
          <w:szCs w:val="24"/>
          <w:lang w:eastAsia="hu-HU"/>
        </w:rPr>
        <w:t>:</w:t>
      </w:r>
    </w:p>
    <w:p w:rsidR="00E54E0D" w:rsidRPr="00CE0D8C" w:rsidRDefault="00E54E0D" w:rsidP="00E54E0D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min. Intel® Core™ i5-650(3,2 GHz), min. 8 GB RAM, min. 1 TB HDD, CD-RW/DVD-RW combo drive, </w:t>
      </w:r>
    </w:p>
    <w:p w:rsidR="00E54E0D" w:rsidRPr="00CE0D8C" w:rsidRDefault="00E54E0D" w:rsidP="00E54E0D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1 db min. 22” TFT monitor, </w:t>
      </w:r>
    </w:p>
    <w:p w:rsidR="00E54E0D" w:rsidRPr="00CE0D8C" w:rsidRDefault="00E54E0D" w:rsidP="00E54E0D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1 db színes lézernyomtató, </w:t>
      </w:r>
    </w:p>
    <w:p w:rsidR="00E54E0D" w:rsidRPr="00CE0D8C" w:rsidRDefault="00E54E0D" w:rsidP="00E54E0D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</w:t>
      </w:r>
      <w:r w:rsidRPr="00CE0D8C">
        <w:rPr>
          <w:rFonts w:eastAsia="Times New Roman" w:cs="Arial"/>
          <w:szCs w:val="24"/>
          <w:lang w:eastAsia="hu-HU"/>
        </w:rPr>
        <w:tab/>
        <w:t xml:space="preserve">Microsoft Windows 7 vagy 8.1 32 bit operációs rendszer, </w:t>
      </w:r>
    </w:p>
    <w:p w:rsidR="00E54E0D" w:rsidRPr="00CE0D8C" w:rsidRDefault="00E54E0D" w:rsidP="00E54E0D">
      <w:pPr>
        <w:spacing w:after="0" w:line="240" w:lineRule="auto"/>
        <w:ind w:left="284" w:hanging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-</w:t>
      </w:r>
      <w:r w:rsidRPr="00CE0D8C">
        <w:rPr>
          <w:rFonts w:eastAsia="Times New Roman" w:cs="Arial"/>
          <w:szCs w:val="24"/>
          <w:lang w:eastAsia="hu-HU"/>
        </w:rPr>
        <w:tab/>
        <w:t>megfelelő program a berendezés vezérlésére számítógép segítségével a készülékvezérlő és adatfeldolgozó egysége feleljen meg a következő követelményeknek:</w:t>
      </w:r>
    </w:p>
    <w:p w:rsidR="00E54E0D" w:rsidRPr="00CE0D8C" w:rsidRDefault="00E54E0D" w:rsidP="00E54E0D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1.</w:t>
      </w:r>
      <w:r w:rsidRPr="00CE0D8C">
        <w:rPr>
          <w:rFonts w:eastAsia="Times New Roman" w:cs="Arial"/>
          <w:szCs w:val="24"/>
          <w:lang w:eastAsia="hu-HU"/>
        </w:rPr>
        <w:tab/>
        <w:t>Szoftver tartalmazzon vezérlő eljárást, amely legyen módosítható, tárolható és újra felhasználható.</w:t>
      </w:r>
    </w:p>
    <w:p w:rsidR="00E54E0D" w:rsidRPr="00CE0D8C" w:rsidRDefault="00E54E0D" w:rsidP="00E54E0D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2.</w:t>
      </w:r>
      <w:r w:rsidRPr="00CE0D8C">
        <w:rPr>
          <w:rFonts w:eastAsia="Times New Roman" w:cs="Arial"/>
          <w:szCs w:val="24"/>
          <w:lang w:eastAsia="hu-HU"/>
        </w:rPr>
        <w:tab/>
        <w:t>A készülék tartalmazzon automatikus eljárást a módszerek tesztelésére és a hibák felismerésére, valamint adjon megoldási javaslatokat.</w:t>
      </w:r>
    </w:p>
    <w:p w:rsidR="00E54E0D" w:rsidRPr="00CE0D8C" w:rsidRDefault="00E54E0D" w:rsidP="00E54E0D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3.</w:t>
      </w:r>
      <w:r w:rsidRPr="00CE0D8C">
        <w:rPr>
          <w:rFonts w:eastAsia="Times New Roman" w:cs="Arial"/>
          <w:szCs w:val="24"/>
          <w:lang w:eastAsia="hu-HU"/>
        </w:rPr>
        <w:tab/>
        <w:t>Legyen lehetőség többféle kalibrációs eljárás alkalmazására, mint pl. lineáris, nem lineáris, standard addíció.</w:t>
      </w:r>
    </w:p>
    <w:p w:rsidR="00E54E0D" w:rsidRPr="00CE0D8C" w:rsidRDefault="00E54E0D" w:rsidP="00E54E0D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4.</w:t>
      </w:r>
      <w:r w:rsidRPr="00CE0D8C">
        <w:rPr>
          <w:rFonts w:eastAsia="Times New Roman" w:cs="Arial"/>
          <w:szCs w:val="24"/>
          <w:lang w:eastAsia="hu-HU"/>
        </w:rPr>
        <w:tab/>
        <w:t>Az adatfeldolgozó egység olvassa ki az intenzitást legalább -0.500 – 2.000 A tartományban.</w:t>
      </w:r>
    </w:p>
    <w:p w:rsidR="00E54E0D" w:rsidRPr="00CE0D8C" w:rsidRDefault="00E54E0D" w:rsidP="00E54E0D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5.</w:t>
      </w:r>
      <w:r w:rsidRPr="00CE0D8C">
        <w:rPr>
          <w:rFonts w:eastAsia="Times New Roman" w:cs="Arial"/>
          <w:szCs w:val="24"/>
          <w:lang w:eastAsia="hu-HU"/>
        </w:rPr>
        <w:tab/>
        <w:t xml:space="preserve">Az integrációs idő a felhasználó által legyen választható legalább 0.1 – 60 másodperc között, 0.1 másodperces lépésenként. </w:t>
      </w:r>
    </w:p>
    <w:p w:rsidR="00E54E0D" w:rsidRPr="00CE0D8C" w:rsidRDefault="00E54E0D" w:rsidP="00E54E0D">
      <w:pPr>
        <w:spacing w:after="0" w:line="240" w:lineRule="auto"/>
        <w:ind w:left="567" w:hanging="283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6.</w:t>
      </w:r>
      <w:r w:rsidRPr="00CE0D8C">
        <w:rPr>
          <w:rFonts w:eastAsia="Times New Roman" w:cs="Arial"/>
          <w:szCs w:val="24"/>
          <w:lang w:eastAsia="hu-HU"/>
        </w:rPr>
        <w:tab/>
        <w:t>Az adat fájlok standard adatbázisban tárolódjanak.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Egyszeres quadrupol gázkromatográf / tömegspektrométer (pl. Agilent 5977B)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Készülék minimum rendelkezzen 1 db split/splitless inlettel, 1 db tömegspektrométerrel, </w:t>
      </w:r>
      <w:r w:rsidRPr="00CE0D8C">
        <w:rPr>
          <w:rFonts w:eastAsia="Times New Roman" w:cs="Arial"/>
          <w:szCs w:val="24"/>
          <w:lang w:eastAsia="hu-HU"/>
        </w:rPr>
        <w:br/>
        <w:t>1 db folyadék mintaadagolóval, 1 db folyadék mintatartó tálcával, valamint szoftverrel, adatbázissal, és kromatográfiás munkaállomással.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legyen alkalmas legalább 2 csatorna kialakítására.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Minimum rendelkezzen 2db inlet, valamint 3 db detektor hellyel, valamint legyen alkalmas tömegspektrométer csatlakoztatásához.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Műszer alkalmas legyen min. 100 psi inlet későbbi installálására, működtetésére és vezérlésére.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Elektronikus nyomás- és áramlásszabályozás (EPC) legyen az injektorban és a detektorban egyaránt.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nyomás alapérték és szabályozás precizitása legyen kisebb vagy egyenlő 0,0010 psi.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Rendelkezzen az alábbi áramlásszabályozási módokkal: konstans fejnyomás, programozottan változtatható fejnyomás, konstans vivőgáz áramlás, valamint programozottan változtatható vivőgáz áramlás.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Atmoszférikus nyomás és hőmérséklet kompenzációval rendelkezzen.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Retenciós idő ismételhetősége legyen kisebb, mint 0,008% vagy 0,0008 perc.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műszer rendelkezzen beprogramozott szivárgásteszttel, és sleep-wake funkcióval.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Kolonnatér: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Kolonnatér hőmérséklete legyen legalább 30 °C-tól 450 °C-ig programozottan fűthető.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hőmérséklet legalább 0,1 °C pontossággal legyen beállítható.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maximális felfűtési sebesség min. 120°C/perc legyen.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Felfűtési programban legalább 20 lépcső állítható, valamint negatív lépcső beállítása lehetséges legyen.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Kolonnatér legalább 2db min. 100 m hosszú és 530 um belső átmérőjű kapilláris kolonna befogadására alkalmas.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Folyadék mintaadagoló és mintatartó tálca: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Terület ismételhetősége legyen kisebb, mint 0,3% RSD.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Legalább 150 férőhellyel rendelkezzen.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Legyen állítható a felszívás és injektálás sebessége.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Áthordás legyen kisebb, mint 10 ppm.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Injektor: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Split/splitless inlet legyen min. 350 °C-ig fűthető, és min. 7500:1 split arányig szabályozható.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Rendelkezzen az alábbi injektálási lehetőségekkel: normál split, pulsed split, normal splitless, pulsed splitless, és solvent vent.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Legyen alkalmazható hidrogén és hélium vivőgáz egyaránt.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Legyen a maximális vivőgáz térfogatáram legalább 1200 ml/perc (hélium és hidrogén esetén is).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Tömegspektrométer: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Szkennelési sebesség legyen legalább 20000 amu/sec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Dinamikus tartomány legyen legalább 10</w:t>
      </w:r>
      <w:r w:rsidRPr="00483684">
        <w:rPr>
          <w:rFonts w:eastAsia="Times New Roman" w:cs="Arial"/>
          <w:szCs w:val="24"/>
          <w:vertAlign w:val="superscript"/>
          <w:lang w:eastAsia="hu-HU"/>
        </w:rPr>
        <w:t>6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Ionforrás legyen teljes anyagában inert.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Emissziós áram legyen legalább 0-315 uA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Ionforrás hőmérséklete legyen legalább 150-325 °C között állítható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Ionizációs energia legyen legalább 5-225 eV között változtatható.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kvadrupól hőmérséklete változtatható legalább 110-200 °C között.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Tömegtartomány legyen legalább 2-1050 amu között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EI Scan érzékenység legyen legalább 1500:1 1 pg OFN injektálása során, He vivőgázban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kimutatási határa (IDL) legyen kisebb, mint 10 fg OFN, He vivőgáz és legalább 8 egymást követő injektálás esetén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Egyéb elvárások: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Készülék rendelkezzen a mérésekhez szükséges kolonnákkal.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Rendelkezzen a NIST adatbázissal.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Készülékvezérlés: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Készülék rendelkezzen adatgyűjtő és feldolgozó rendszerhez szükséges hardver és szoftver elemekkel.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Rendelkezzen karbantartási igényt előrejelző rendszerrel.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Folyadékkromatográf (pl. Agilent 6120) DAD, FLD detektorokkal, MS Single quadrupollal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folyadékkromatográf legyen moduláris felépítésű.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Készülék rendelkezzen kvaterner pumpával, mintaadagolóval, mintatér termosztálással, kolonna termosztáttal, diódasoros detektorral, kromatográfiás munkaállomással, valamint adatgyűjtő és kiértékelő szoftverrel.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készülék minden egysége rendelkezzen szivárgás érzékelővel.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Rendelkezzen karbantartási igényt előrejelző rendszerrel.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folyadékkromatográf tartalmazzon olyan kolonnacsatlakozót, amely gyártótól függetlenül, bármilyen kolonna csatlakozását teszi lehetővé mindenféle szerszám használata nélkül. A kolonnacsatlakozó legyen alkalmas többszöri újracsatlakoztatásra, és akár 1300 bar nyomásértékig történő tökéletes csatlakozásra.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Kvaterner pumpa: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Rendelkezzen beépített gáztalanító egységgel, amely legalább 4 csatornát tartalmaz.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Pumpa legyen alkalmas minimum 2 mozgófázis szoftveresen szabályozott tetszőleges arányú összekeverésére (gradiens elúció) négy oldószerből kiválasztva.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Folyadékkromatográf tartalmazzon pumpafej-tömítés öblítő rendszert.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térfogatáram legyen 0,001-10 mL/min érték között állítható 0,001 mL/min értékenként.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müködési nyomástartomány legyen legalább 0-600 bar között 0-5 mL/min térfogatáram esetében.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térfogatáram precizitása legyen kisebb vagy egyenlő, mint 0,07% RSD vagy kisebb, mint 0,02 min SD, akármelyik is nagyobb.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térfogatáram megengedett eltérése legyen kisebb, mint ±1%, gázmentesített víz szállítása esetén 100 bar nyomáson.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gradiens keverés pontossága legyen kisebb, mint 0,2%, vagy kisebb, mint 0,04 min SD, akármelyik is nagyobb 1 mL/min térfogatáram esetén 5-95%-s összetétel tartományban.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Mintaadagoló: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mintaadagoló injektálási tartománya legyen 0,1-100 µl között, 0,1 µl egységenkénti állíthatósággal.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minta felszívásának és injektálásának sebessége legyen állítható.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Injektálás precizitása legyen kisebb, mint 0,25% RSD 5-100 µl térfogat injektálása esetén, és kisebb, mint 1% RSD 1-5 µl térfogat injektálása esetén.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Mintaadagoló legyen alkalmas oszlop előtti származékképzésre.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Legalább 100 db 2 ml mintatartó üveg fogadására legyen alkalmas.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mintaadagoló rendelkezzen termosztálással.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Kolonnatermosztát: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Oszloptermosztát rendelkezzen legalább két független hőmérsékleti zónával.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Hőmérséklettartománya legyen a környezeti hőmérsékletnél 10°C-kal alacsonyabb hőmérséklettől 100°C-ig.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Oszloptermosztát legyen alkalmas 3 db 30 cm-s oszlop befogadására, valamint rendelkezzen oszlop előtti fűtéssel és oszlop utáni hűtéssel.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Legyen a hőmérséklet stabilitás legalább ±0,15°C, hőmérséklet pontossága pedig ±0,5°C kalibráció esetében.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Diódasoros detektor: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detektor tartalmazzon legalább 1024 db diódát.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detektorcella valamint a deutérium lámpa tartalmazzon rádiófrekvenciás azonosító egységet (RFID) a könnyű azonosítás érdekében.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detektor hullámhossz tartománya legyen legalább 190-640 nm között.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Adatgyűjtési sebesség legyen legalább 80 Hz, és legyen alkalmas 8 hullámhossz egyidejű gyűjtésére a teljes spektrum felvétele mellett.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Az áramlási cella hossza legyen legalább 10 mm, és belső térfogata pedig maximum 1 ul.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Detektor zaj legyen kisebb, mint 3*10-6 AU, 10 mm áramlási cella esetében.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Drift legyen kisebb, mint 0,5*10-3 AU/óra.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FLD detektor: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Adatgyűtési sebesség legyen legalább 140 Hz,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Az áramlási cella térfogata legyen maximum 8 ul, nyomástűrése legalább 20 bar.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Hullámhossz pontosság legyen legalább ± 3nm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MS detektor: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Tömegtartomány legyen legalább 10-2000 Da között.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Tömegstabilitás legyen kisebb, mint 0,1 Da 24 óráig.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Minimum szkennelési sebesség legyen 5000 Da/s.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Polaritás váltás pozitív és negatív mód között legyen kisebb vagy egyenlő, mint 300 ms.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Elektrospray MS érzékenység pozitív ion módban legyen legalább 250:1 jel/zaj arány, 10 pg rezerpin esetében.</w:t>
      </w:r>
    </w:p>
    <w:p w:rsidR="00E00304" w:rsidRDefault="00483684" w:rsidP="00E00304">
      <w:pPr>
        <w:spacing w:after="0" w:line="240" w:lineRule="auto"/>
        <w:rPr>
          <w:rFonts w:ascii="Calibri" w:hAnsi="Calibri" w:cs="Calibri"/>
          <w:color w:val="000000"/>
        </w:rPr>
      </w:pPr>
      <w:r w:rsidRPr="00856ABB">
        <w:rPr>
          <w:rFonts w:ascii="Calibri" w:hAnsi="Calibri" w:cs="Calibri"/>
          <w:color w:val="000000"/>
        </w:rPr>
        <w:t>Legyen bővít</w:t>
      </w:r>
      <w:r>
        <w:rPr>
          <w:rFonts w:ascii="Calibri" w:hAnsi="Calibri" w:cs="Calibri"/>
          <w:color w:val="000000"/>
        </w:rPr>
        <w:t>hető APCI és APPI valamint szimultán ESI és APCI üzemmódú ionforrással</w:t>
      </w:r>
    </w:p>
    <w:p w:rsidR="00483684" w:rsidRPr="00CE0D8C" w:rsidRDefault="0048368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Készülékvezérlés: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Integrált szoftver, amely összehangoltan vezérli a folyadékkromatográf és a tömegspektrométer működését és a mérési folyamatot, továbbá teljes körű kiértékelési lehetőséget biztosít a felvett kromatogramok kvalitatív és kvantitatív értékelésére mind a diódasoros, mind a tömegspektrometriás detektor jele alapján; alkalmas eredmény-jelentések nyomtatására, lehetővé teszi a készülék automatikus hangolását és a mérési paraméterek optimálását.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Készülék rendelkezzen az adatgyűjtő és feldolgozó rendszerhez szükséges hardver és szoftver elemekkel.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Rendelkezzen karbantartási igényt előrejelző rendszerrel.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Adatfeldolgozó számítógép</w:t>
      </w:r>
      <w:r w:rsidR="00646EB3">
        <w:rPr>
          <w:rFonts w:eastAsia="Times New Roman" w:cs="Arial"/>
          <w:szCs w:val="24"/>
          <w:lang w:eastAsia="hu-HU"/>
        </w:rPr>
        <w:t xml:space="preserve"> (komplett konfiguráció):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- min. Intel® Core™ i5-650(3,2 GHz), min. 4 GB RAM, min. 1 TB HDD, CD-RW/DVD-RW combo drive,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- 1 db 22” TFT monitor,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- 1 db színes lézernyomtató,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- </w:t>
      </w:r>
      <w:r w:rsidR="00646EB3">
        <w:rPr>
          <w:rFonts w:eastAsia="Times New Roman" w:cs="Arial"/>
          <w:szCs w:val="24"/>
          <w:lang w:eastAsia="hu-HU"/>
        </w:rPr>
        <w:t xml:space="preserve">min. </w:t>
      </w:r>
      <w:r w:rsidRPr="00CE0D8C">
        <w:rPr>
          <w:rFonts w:eastAsia="Times New Roman" w:cs="Arial"/>
          <w:szCs w:val="24"/>
          <w:lang w:eastAsia="hu-HU"/>
        </w:rPr>
        <w:t>Microsoft Windows 7 operációs rendszer.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Egyéb tartozékok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- 1 db N2 generátor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- Atmoszférikus Nyomású Kémiai Ionizációs (APCI) ionforrás.</w:t>
      </w:r>
    </w:p>
    <w:p w:rsidR="00E00304" w:rsidRPr="00CE0D8C" w:rsidRDefault="00E00304" w:rsidP="00E0030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00304" w:rsidRPr="00CE0D8C" w:rsidRDefault="00E00304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Szilárdfázisú extrakciós rendszer (SPE) (pl. Auto Trace SPE)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Automatizált SPE lépések,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Nyomással előállított konstans áramlási sebesség,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Széles sávú mintafelvitel: 20mL - 20L,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Mátrix: ivóvíz, felszíni/felszín alatti víz, szennyvíz, italok, </w:t>
      </w:r>
    </w:p>
    <w:p w:rsidR="00E00304" w:rsidRPr="00CE0D8C" w:rsidRDefault="00E00304" w:rsidP="00E0030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Növényvédőszer visszanyerés: 90-99 %</w:t>
      </w:r>
    </w:p>
    <w:p w:rsidR="00332816" w:rsidRPr="00CE0D8C" w:rsidRDefault="00332816" w:rsidP="00332816">
      <w:pPr>
        <w:pStyle w:val="Listaszerbekezds"/>
        <w:spacing w:line="240" w:lineRule="auto"/>
        <w:ind w:left="709"/>
        <w:jc w:val="left"/>
        <w:rPr>
          <w:b/>
          <w:sz w:val="28"/>
          <w:szCs w:val="28"/>
        </w:rPr>
      </w:pPr>
    </w:p>
    <w:p w:rsidR="00332816" w:rsidRPr="00CE0D8C" w:rsidRDefault="0033281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Radon-koncentráció mérőberendezés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Hordozható kivitelű, nagy érzékenységű radon-koncentráció mérőberendezés kiértékelő szoftverrel, kiegészítő tartozékokkal, amely alkalmassá teszi a különböző környezeti közegekből (víz, levegő, talaj) történő vizsgálatra.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332816" w:rsidRPr="00CE0D8C" w:rsidRDefault="00332816" w:rsidP="00332816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széles méréstartomány: legalább 10 - 1 000 000 Bq/m3,</w:t>
      </w:r>
    </w:p>
    <w:p w:rsidR="00332816" w:rsidRPr="00CE0D8C" w:rsidRDefault="00332816" w:rsidP="00332816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alkalmas legyen mind a radon (Rn-222), mind a toron (Rn-220) radioizotópok koncentrációjának meghatározására,</w:t>
      </w:r>
    </w:p>
    <w:p w:rsidR="00332816" w:rsidRPr="00CE0D8C" w:rsidRDefault="00332816" w:rsidP="00332816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lehessen használni a műszert diffúziós módban és külső pumpa hozzákapcsolásával is,</w:t>
      </w:r>
    </w:p>
    <w:p w:rsidR="00332816" w:rsidRPr="00CE0D8C" w:rsidRDefault="00332816" w:rsidP="00332816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alkalmas legyen a mért levegő hőmérsékletének, páratartalmának és a légnyomás meghatározására,</w:t>
      </w:r>
    </w:p>
    <w:p w:rsidR="00332816" w:rsidRPr="00CE0D8C" w:rsidRDefault="00332816" w:rsidP="00332816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műszer rendelkezzen kalibrációval, amelynek érvényessége legalább 3 év.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Szoftver követelmények:</w:t>
      </w:r>
    </w:p>
    <w:p w:rsidR="00332816" w:rsidRPr="00CE0D8C" w:rsidRDefault="00332816" w:rsidP="00332816">
      <w:pPr>
        <w:pStyle w:val="Listaszerbekezds"/>
        <w:numPr>
          <w:ilvl w:val="0"/>
          <w:numId w:val="2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program futtatható legyen Microsoft Windows környezetben.</w:t>
      </w:r>
    </w:p>
    <w:p w:rsidR="00332816" w:rsidRPr="00CE0D8C" w:rsidRDefault="00332816" w:rsidP="00332816">
      <w:pPr>
        <w:pStyle w:val="Listaszerbekezds"/>
        <w:spacing w:line="240" w:lineRule="auto"/>
        <w:ind w:left="709"/>
        <w:jc w:val="left"/>
        <w:rPr>
          <w:b/>
          <w:sz w:val="28"/>
          <w:szCs w:val="28"/>
        </w:rPr>
      </w:pPr>
    </w:p>
    <w:p w:rsidR="00332816" w:rsidRPr="00CE0D8C" w:rsidRDefault="0033281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Gázátáramlásos alacsony hátterű alfa/béta mérőrendszer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Gázátáramlásos alacsony hátterű alfa/béta mérőrendszer kiértékelő szoftverrel, számítógéppel, munkaasztallal, alfa- és béta-sugárzó kalibráló forrással, valamint 100 db mérőtálkával.</w:t>
      </w: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</w:p>
    <w:p w:rsidR="00332816" w:rsidRPr="00CE0D8C" w:rsidRDefault="00332816" w:rsidP="00332816">
      <w:pPr>
        <w:spacing w:after="0" w:line="240" w:lineRule="auto"/>
        <w:rPr>
          <w:rFonts w:eastAsia="Times New Roman" w:cs="Arial"/>
          <w:i/>
          <w:szCs w:val="24"/>
          <w:lang w:eastAsia="hu-HU"/>
        </w:rPr>
      </w:pPr>
      <w:r w:rsidRPr="00CE0D8C">
        <w:rPr>
          <w:rFonts w:eastAsia="Times New Roman" w:cs="Arial"/>
          <w:i/>
          <w:szCs w:val="24"/>
          <w:lang w:eastAsia="hu-HU"/>
        </w:rPr>
        <w:t>Speciális követelmények:</w:t>
      </w:r>
    </w:p>
    <w:p w:rsidR="00332816" w:rsidRPr="00CE0D8C" w:rsidRDefault="00332816" w:rsidP="00332816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műszer rendelkezzen legalább 4 szimultán mérőhellyel 5-6 cm belső átmérővel,</w:t>
      </w:r>
    </w:p>
    <w:p w:rsidR="00332816" w:rsidRPr="00CE0D8C" w:rsidRDefault="00332816" w:rsidP="00332816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mérőhelyek legyenek külön-külön vezérelhetők,</w:t>
      </w:r>
    </w:p>
    <w:p w:rsidR="00332816" w:rsidRPr="00CE0D8C" w:rsidRDefault="00332816" w:rsidP="00332816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detektor béta-háttere 5-6 cm átmérőjű tálka esetén legyen &lt;1 cpm, az alfa-háttere legyen &lt; 0,3 cpm.</w:t>
      </w:r>
    </w:p>
    <w:p w:rsidR="00C64ACF" w:rsidRPr="00CE0D8C" w:rsidRDefault="00C64ACF" w:rsidP="00725B8B">
      <w:pPr>
        <w:spacing w:after="0" w:line="240" w:lineRule="auto"/>
      </w:pPr>
    </w:p>
    <w:p w:rsidR="009D09C6" w:rsidRPr="00CE0D8C" w:rsidRDefault="00273024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S</w:t>
      </w:r>
      <w:r w:rsidR="009D09C6" w:rsidRPr="00CE0D8C">
        <w:rPr>
          <w:b/>
          <w:sz w:val="28"/>
          <w:szCs w:val="28"/>
        </w:rPr>
        <w:t>pektrofotométer 190-</w:t>
      </w:r>
      <w:r w:rsidR="00270BD7" w:rsidRPr="00CE0D8C">
        <w:rPr>
          <w:b/>
          <w:sz w:val="28"/>
          <w:szCs w:val="28"/>
        </w:rPr>
        <w:t xml:space="preserve">900 </w:t>
      </w:r>
      <w:r w:rsidR="009D09C6" w:rsidRPr="00CE0D8C">
        <w:rPr>
          <w:b/>
          <w:sz w:val="28"/>
          <w:szCs w:val="28"/>
        </w:rPr>
        <w:t>nm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Mérési tartomány: 190-</w:t>
      </w:r>
      <w:r w:rsidR="000A4F1C" w:rsidRPr="00CE0D8C">
        <w:rPr>
          <w:rFonts w:eastAsia="Times New Roman" w:cs="Arial"/>
          <w:szCs w:val="24"/>
          <w:lang w:eastAsia="hu-HU"/>
        </w:rPr>
        <w:t>900</w:t>
      </w:r>
      <w:r w:rsidR="00CE7DFD" w:rsidRPr="00CE0D8C">
        <w:rPr>
          <w:rFonts w:eastAsia="Times New Roman" w:cs="Arial"/>
          <w:szCs w:val="24"/>
          <w:lang w:eastAsia="hu-HU"/>
        </w:rPr>
        <w:t xml:space="preserve"> </w:t>
      </w:r>
      <w:r w:rsidRPr="00CE0D8C">
        <w:rPr>
          <w:rFonts w:eastAsia="Times New Roman" w:cs="Arial"/>
          <w:szCs w:val="24"/>
          <w:lang w:eastAsia="hu-HU"/>
        </w:rPr>
        <w:t xml:space="preserve">nm, 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Multifunkciós szoftvervezérlés, 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Variálható/bővíthető készülék, </w:t>
      </w:r>
    </w:p>
    <w:p w:rsidR="009D09C6" w:rsidRPr="00CE0D8C" w:rsidRDefault="00CE7DFD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Minimum 180 minta egyidejű befogadására képes automata </w:t>
      </w:r>
      <w:r w:rsidR="009D09C6" w:rsidRPr="00CE0D8C">
        <w:rPr>
          <w:rFonts w:eastAsia="Times New Roman" w:cs="Arial"/>
          <w:szCs w:val="24"/>
          <w:lang w:eastAsia="hu-HU"/>
        </w:rPr>
        <w:t xml:space="preserve">mintaváltó, 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Hullámhossz pontosság: +/- 0,</w:t>
      </w:r>
      <w:r w:rsidR="00CE7DFD" w:rsidRPr="00CE0D8C">
        <w:rPr>
          <w:rFonts w:eastAsia="Times New Roman" w:cs="Arial"/>
          <w:szCs w:val="24"/>
          <w:lang w:eastAsia="hu-HU"/>
        </w:rPr>
        <w:t>02</w:t>
      </w:r>
      <w:r w:rsidRPr="00CE0D8C">
        <w:rPr>
          <w:rFonts w:eastAsia="Times New Roman" w:cs="Arial"/>
          <w:szCs w:val="24"/>
          <w:lang w:eastAsia="hu-HU"/>
        </w:rPr>
        <w:t xml:space="preserve"> nm, 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Hullámhossz ismételhetőség: +/- 0,0</w:t>
      </w:r>
      <w:r w:rsidR="00CE7DFD" w:rsidRPr="00CE0D8C">
        <w:rPr>
          <w:rFonts w:eastAsia="Times New Roman" w:cs="Arial"/>
          <w:szCs w:val="24"/>
          <w:lang w:eastAsia="hu-HU"/>
        </w:rPr>
        <w:t>08</w:t>
      </w:r>
      <w:r w:rsidRPr="00CE0D8C">
        <w:rPr>
          <w:rFonts w:eastAsia="Times New Roman" w:cs="Arial"/>
          <w:szCs w:val="24"/>
          <w:lang w:eastAsia="hu-HU"/>
        </w:rPr>
        <w:t xml:space="preserve"> nm</w:t>
      </w:r>
      <w:r w:rsidR="00273024" w:rsidRPr="00CE0D8C">
        <w:rPr>
          <w:rFonts w:eastAsia="Times New Roman" w:cs="Arial"/>
          <w:szCs w:val="24"/>
          <w:lang w:eastAsia="hu-HU"/>
        </w:rPr>
        <w:t>,</w:t>
      </w:r>
    </w:p>
    <w:p w:rsidR="00CE7DFD" w:rsidRPr="00CE0D8C" w:rsidRDefault="00CE7DFD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Abszorbancia pontosság 0,00016 ABS</w:t>
      </w:r>
      <w:r w:rsidR="00273024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b/>
          <w:szCs w:val="24"/>
          <w:u w:val="single"/>
          <w:lang w:eastAsia="hu-HU"/>
        </w:rPr>
      </w:pPr>
    </w:p>
    <w:p w:rsidR="009D09C6" w:rsidRPr="00CE0D8C" w:rsidRDefault="00A30BF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 xml:space="preserve">Soxhlet-féle zsírkivonó készülék </w:t>
      </w:r>
      <w:r w:rsidR="00273024" w:rsidRPr="00CE0D8C">
        <w:rPr>
          <w:b/>
          <w:sz w:val="28"/>
          <w:szCs w:val="28"/>
        </w:rPr>
        <w:t xml:space="preserve">(pl. SoxtecTM 8000 </w:t>
      </w:r>
      <w:r w:rsidRPr="00CE0D8C">
        <w:rPr>
          <w:b/>
          <w:sz w:val="28"/>
          <w:szCs w:val="28"/>
        </w:rPr>
        <w:t xml:space="preserve">Extrakciós alapgép </w:t>
      </w:r>
      <w:r w:rsidR="00273024" w:rsidRPr="00CE0D8C">
        <w:rPr>
          <w:b/>
          <w:sz w:val="28"/>
          <w:szCs w:val="28"/>
        </w:rPr>
        <w:t xml:space="preserve">HydrotecTM 8000 Soxtec </w:t>
      </w:r>
      <w:r w:rsidRPr="00CE0D8C">
        <w:rPr>
          <w:b/>
          <w:sz w:val="28"/>
          <w:szCs w:val="28"/>
        </w:rPr>
        <w:t>alapgép-kiegészítővel</w:t>
      </w:r>
      <w:r w:rsidR="00273024" w:rsidRPr="00CE0D8C">
        <w:rPr>
          <w:b/>
          <w:sz w:val="28"/>
          <w:szCs w:val="28"/>
        </w:rPr>
        <w:t>)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mérési tart</w:t>
      </w:r>
      <w:r w:rsidR="00CC695B" w:rsidRPr="00CE0D8C">
        <w:rPr>
          <w:rFonts w:eastAsia="Times New Roman" w:cs="Arial"/>
          <w:szCs w:val="24"/>
          <w:lang w:eastAsia="hu-HU"/>
        </w:rPr>
        <w:t>omány: 0,1-100%  hiteles metód</w:t>
      </w:r>
    </w:p>
    <w:p w:rsidR="009D09C6" w:rsidRPr="00CE0D8C" w:rsidRDefault="00CC695B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reprodukálhatóság +/-1%</w:t>
      </w:r>
    </w:p>
    <w:p w:rsidR="009D09C6" w:rsidRPr="00CE0D8C" w:rsidRDefault="00CC695B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extrakciós idő 45-60 min</w:t>
      </w:r>
    </w:p>
    <w:p w:rsidR="009D09C6" w:rsidRPr="00CE0D8C" w:rsidRDefault="00CC695B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oldószer visszanyerés 80%</w:t>
      </w:r>
    </w:p>
    <w:p w:rsidR="009D09C6" w:rsidRPr="00CE0D8C" w:rsidRDefault="00CC695B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kapacitás 42/84 minta/nap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hőmérséklet tartomány: 0-285 °C 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Szabályozható fordulatszámú kémcsőrázó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0…2500 fordulat/perc, körkörös mozgás 4 mm-es amplitúdó, széles feltétválaszték (7 féle)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Körkörös síkrázó 1</w:t>
      </w:r>
      <w:r w:rsidR="006C304F" w:rsidRPr="00CE0D8C">
        <w:rPr>
          <w:b/>
          <w:sz w:val="28"/>
          <w:szCs w:val="28"/>
        </w:rPr>
        <w:t>00 ml – 1000 ml-es lombikokhoz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Digitális rázógép mikroprocesszoros vezérlővel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LED kijelző (sebesség, idő)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Beépített időzítő, 1 másodperctől 160 óráig (visszaszámlálás, autom</w:t>
      </w:r>
      <w:r w:rsidR="00CC695B" w:rsidRPr="00CE0D8C">
        <w:rPr>
          <w:rFonts w:eastAsia="Times New Roman" w:cs="Arial"/>
          <w:szCs w:val="24"/>
          <w:lang w:eastAsia="hu-HU"/>
        </w:rPr>
        <w:t>atikus kikapcsolás, hangjelzés)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CC695B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Megjelenített sebesség eltérése a beállított sebességtől: max. 1 %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Beépített terhelés érzékelő az esetleg</w:t>
      </w:r>
      <w:r w:rsidR="00AB0DAA" w:rsidRPr="00CE0D8C">
        <w:rPr>
          <w:rFonts w:eastAsia="Times New Roman" w:cs="Arial"/>
          <w:szCs w:val="24"/>
          <w:lang w:eastAsia="hu-HU"/>
        </w:rPr>
        <w:t>es kiegyensúlyozatlanság miatti sebesség korrigálásra.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Tartórudas síkrázó 1L-es mintatartó üvegekhez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Rázógép, tartórudakkal, 1 L-es, csavaros tetejű mintatartó üvegek rázatásához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Asztali pH és vezetőképesség mérő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pH 0,0….14,00 mérési tartomány (0,01 felbontás), 0,0 μS/cm -500 mS/cm mérési tartomány (0,1 μS/cm felbontás), tölthető üvegházas beépített hőmérséklet érzékelő elektróda, mérőcella, technikai DIN és NIST pufferek automatikus felis</w:t>
      </w:r>
      <w:r w:rsidR="00AB0DAA" w:rsidRPr="00CE0D8C">
        <w:rPr>
          <w:rFonts w:eastAsia="Times New Roman" w:cs="Arial"/>
          <w:szCs w:val="24"/>
          <w:lang w:eastAsia="hu-HU"/>
        </w:rPr>
        <w:t>merése.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Hordozható pH mérő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pH 0,0….14,00 mérési tartomány (0,01 felbontás), 0,0 μS/cm -500 mS/cm mérési tartomány (0,1 μS/cm felbontás), géltöltésű m</w:t>
      </w:r>
      <w:r w:rsidR="00CC695B" w:rsidRPr="00CE0D8C">
        <w:rPr>
          <w:rFonts w:eastAsia="Times New Roman" w:cs="Arial"/>
          <w:szCs w:val="24"/>
          <w:lang w:eastAsia="hu-HU"/>
        </w:rPr>
        <w:t>ű</w:t>
      </w:r>
      <w:r w:rsidRPr="00CE0D8C">
        <w:rPr>
          <w:rFonts w:eastAsia="Times New Roman" w:cs="Arial"/>
          <w:szCs w:val="24"/>
          <w:lang w:eastAsia="hu-HU"/>
        </w:rPr>
        <w:t>anyagházas beépített hőmérséklet érzékelő elektróda, mérőcella, technikai DIN és NIST pufferek automatiku</w:t>
      </w:r>
      <w:r w:rsidR="00AB0DAA" w:rsidRPr="00CE0D8C">
        <w:rPr>
          <w:rFonts w:eastAsia="Times New Roman" w:cs="Arial"/>
          <w:szCs w:val="24"/>
          <w:lang w:eastAsia="hu-HU"/>
        </w:rPr>
        <w:t>s felismerése.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Teleszkópos flakonos mintavevő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Teleszkópos rúd: 165-450 cm, Flakonos mintavevő 750 ml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Folyadékadagoló diszpenzer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Kapacitás: minimum 10ml, 0,5ml osztással, minimum 2 féle adapterrel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Táramérleg</w:t>
      </w:r>
      <w:r w:rsidR="003D6E95" w:rsidRPr="00CE0D8C">
        <w:rPr>
          <w:b/>
          <w:sz w:val="28"/>
          <w:szCs w:val="28"/>
        </w:rPr>
        <w:t xml:space="preserve"> (kémiai vizsgálatokhoz)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Max terhelhetőség minimum: 1000g, minimum felbontás: 0,1g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Blokk termosztát változtatható fűtőblokkal kémcsövekhez mintabepárláshoz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Hőmé</w:t>
      </w:r>
      <w:r w:rsidR="00CC695B" w:rsidRPr="00CE0D8C">
        <w:rPr>
          <w:rFonts w:eastAsia="Times New Roman" w:cs="Arial"/>
          <w:szCs w:val="24"/>
          <w:lang w:eastAsia="hu-HU"/>
        </w:rPr>
        <w:t>rséklettartomány: +8°C-130°C-ig</w:t>
      </w:r>
      <w:r w:rsidR="00AB0DAA" w:rsidRPr="00CE0D8C">
        <w:rPr>
          <w:rFonts w:eastAsia="Times New Roman" w:cs="Arial"/>
          <w:szCs w:val="24"/>
          <w:lang w:eastAsia="hu-HU"/>
        </w:rPr>
        <w:t>,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Stabil hőmérséklet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Mintakoncentráló egység termoblokkhoz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Aluminium termoblokk Ø   16,7 mm</w:t>
      </w:r>
      <w:r w:rsidR="00AB0DAA" w:rsidRPr="00CE0D8C">
        <w:rPr>
          <w:rFonts w:eastAsia="Times New Roman" w:cs="Arial"/>
          <w:szCs w:val="24"/>
          <w:lang w:eastAsia="hu-HU"/>
        </w:rPr>
        <w:t>,</w:t>
      </w:r>
    </w:p>
    <w:p w:rsidR="009D09C6" w:rsidRPr="00CE0D8C" w:rsidRDefault="00CC695B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PTFE bevonatú tű</w:t>
      </w:r>
      <w:r w:rsidR="009D09C6" w:rsidRPr="00CE0D8C">
        <w:rPr>
          <w:rFonts w:eastAsia="Times New Roman" w:cs="Arial"/>
          <w:szCs w:val="24"/>
          <w:lang w:eastAsia="hu-HU"/>
        </w:rPr>
        <w:t xml:space="preserve"> - 127</w:t>
      </w:r>
      <w:r w:rsidRPr="00CE0D8C">
        <w:rPr>
          <w:rFonts w:eastAsia="Times New Roman" w:cs="Arial"/>
          <w:szCs w:val="24"/>
          <w:lang w:eastAsia="hu-HU"/>
        </w:rPr>
        <w:t xml:space="preserve"> mm-es gázáramoltató egységgel</w:t>
      </w:r>
      <w:r w:rsidR="00AB0DA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Állítható folyadék adagolók szerves oldószerhez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Folyadék adagoló, Dispensette Organic, állítható térfogat 1-10ml, autoklávozható. Alkalmazás: szerves oldószerek, tömény savak, trifluorecetsav, tetrahidrofurán és peroxid adagolásához.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folyadékkal érintkező alkatrészek anyaga boroszilikát üveg, kerámia, tantál, ETFE, FEP, PFA és PP.</w:t>
      </w:r>
    </w:p>
    <w:p w:rsidR="006C6687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Megfelelőségi bizonylat</w:t>
      </w:r>
      <w:r w:rsidR="006C6687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6C6687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</w:t>
      </w:r>
      <w:r w:rsidR="009D09C6" w:rsidRPr="00CE0D8C">
        <w:rPr>
          <w:rFonts w:eastAsia="Times New Roman" w:cs="Arial"/>
          <w:szCs w:val="24"/>
          <w:lang w:eastAsia="hu-HU"/>
        </w:rPr>
        <w:t>alibráció és beállítás GLP-nek megfelelő</w:t>
      </w:r>
      <w:r w:rsidRPr="00CE0D8C">
        <w:rPr>
          <w:rFonts w:eastAsia="Times New Roman" w:cs="Arial"/>
          <w:szCs w:val="24"/>
          <w:lang w:eastAsia="hu-HU"/>
        </w:rPr>
        <w:t>, illetve ISO 9001 szabvány szerint minősített legyen</w:t>
      </w:r>
      <w:r w:rsidR="009D09C6" w:rsidRPr="00CE0D8C">
        <w:rPr>
          <w:rFonts w:eastAsia="Times New Roman" w:cs="Arial"/>
          <w:szCs w:val="24"/>
          <w:lang w:eastAsia="hu-HU"/>
        </w:rPr>
        <w:t>. Szállítás: kifolyócsővel, teleszkópos szívócsővel, üveg stabilizálására szolgáló talppal, polipropilén adapterekkel és megfelelőségi bizonyítvánnyal.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Állítható folyadék adagolók savakhoz, lúgokhoz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Folyadék adagoló, Dispensette Organic, állítható térfogat 0,5-10ml, autoklávozható. Alkalmazás: szerves oldószerek, tömény savak, trifluorecetsav, tetrahidrofurán és peroxid adagolásához.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folyadékkal érintkező alkatrészek anyaga boroszilikát üveg, kerámia, tantál, ETFE, FEP, PFA és PP.</w:t>
      </w:r>
    </w:p>
    <w:p w:rsidR="00D97783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Megfelelőségi bizonylat</w:t>
      </w:r>
      <w:r w:rsidR="00D97783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D97783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</w:t>
      </w:r>
      <w:r w:rsidR="009D09C6" w:rsidRPr="00CE0D8C">
        <w:rPr>
          <w:rFonts w:eastAsia="Times New Roman" w:cs="Arial"/>
          <w:szCs w:val="24"/>
          <w:lang w:eastAsia="hu-HU"/>
        </w:rPr>
        <w:t>alibráció és beállítás GLP-nek megfelelő</w:t>
      </w:r>
      <w:r w:rsidRPr="00CE0D8C">
        <w:rPr>
          <w:rFonts w:eastAsia="Times New Roman" w:cs="Arial"/>
          <w:szCs w:val="24"/>
          <w:lang w:eastAsia="hu-HU"/>
        </w:rPr>
        <w:t>, illetve ISO 9001 szabvány szerint minősített legyen</w:t>
      </w:r>
      <w:r w:rsidR="009D09C6" w:rsidRPr="00CE0D8C">
        <w:rPr>
          <w:rFonts w:eastAsia="Times New Roman" w:cs="Arial"/>
          <w:szCs w:val="24"/>
          <w:lang w:eastAsia="hu-HU"/>
        </w:rPr>
        <w:t>. Szállítás: kifolyócsővel, teleszkópos szívócsővel, üveg stabilizálására szolgáló talppal, polipropilén adapterekkel és megfelelőségi bizonyítvánnyal.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Automata titrátor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Térfogat kijelzés 0,01-999,9, Büretta 20 ml-es DURAN boroszilikát üveg henger, felbontás 0,01, 2 adagoló egység, kiolyó csővel és kapilárissal, elektród / titráló kapilláris tartóval, állvánnyal, mágneses keverővel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Automata büretta</w:t>
      </w:r>
    </w:p>
    <w:p w:rsidR="009D09C6" w:rsidRPr="00CE0D8C" w:rsidRDefault="009D09C6" w:rsidP="009D09C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jelű, térfogat 25 ml, osztás 0.05 ml, PTFE csappal, tartállyal, kék festéssel, kalibrációs bizonyítvánnyal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9D09C6" w:rsidRPr="00CE0D8C" w:rsidRDefault="009D09C6" w:rsidP="009D09C6">
      <w:pPr>
        <w:pStyle w:val="Listaszerbekezds"/>
        <w:spacing w:after="0" w:line="240" w:lineRule="auto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Zavarosságmérő</w:t>
      </w:r>
    </w:p>
    <w:p w:rsidR="00B87DB6" w:rsidRPr="00CE0D8C" w:rsidRDefault="00B87DB6" w:rsidP="00B87DB6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Specifikáció: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Elégítse ki az ISO 7027 követelményeit,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Legalább NTU és FNU mérést tudjon,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Pontosság: a mért érték ±2%-a plusz a szórt fény,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Ismételhetőség: a mért érték ±1%-a vagy a szórt fény,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Felbontás: 0,01 NTU és 0,01 FNU,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Fényforrás: LED,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Adatrögzítés: legalább 200 mérés,</w:t>
      </w:r>
    </w:p>
    <w:p w:rsidR="00B87DB6" w:rsidRPr="00CE0D8C" w:rsidRDefault="00B87DB6" w:rsidP="008D39F5">
      <w:pPr>
        <w:pStyle w:val="Listaszerbekezds"/>
        <w:numPr>
          <w:ilvl w:val="0"/>
          <w:numId w:val="47"/>
        </w:num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Tartozékok: kalibráló sor (legalább 3 tagú), mintacellák (legalább 6db), szilikon olaj, törlőkendő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1E35FE" w:rsidRPr="00CE0D8C" w:rsidRDefault="001E35FE" w:rsidP="001E35FE">
      <w:pPr>
        <w:pStyle w:val="Listaszerbekezds"/>
        <w:spacing w:after="0" w:line="240" w:lineRule="auto"/>
        <w:rPr>
          <w:rFonts w:eastAsia="Times New Roman" w:cs="Arial"/>
          <w:szCs w:val="24"/>
          <w:lang w:eastAsia="hu-HU"/>
        </w:rPr>
      </w:pPr>
    </w:p>
    <w:p w:rsidR="001E35FE" w:rsidRPr="00CE0D8C" w:rsidRDefault="001E35FE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 xml:space="preserve">Hűtő-fűtő termosztát 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Minimum 120 liter térfogatú hűtő-fűtő inkubátor mikrobiológiai célra, hőmérséklet tartomány legalább: -10/+60 °C között.</w:t>
      </w:r>
    </w:p>
    <w:p w:rsidR="009932A2" w:rsidRPr="00CE0D8C" w:rsidRDefault="009932A2" w:rsidP="009932A2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Asztali autokláv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Kamratérfogat minimum: 45L, minimum 4 előre beállított program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Termosztát 200</w:t>
      </w:r>
      <w:r w:rsidR="009C6922" w:rsidRPr="00CE0D8C">
        <w:rPr>
          <w:b/>
          <w:sz w:val="28"/>
          <w:szCs w:val="28"/>
        </w:rPr>
        <w:t xml:space="preserve"> </w:t>
      </w:r>
      <w:r w:rsidRPr="00CE0D8C">
        <w:rPr>
          <w:b/>
          <w:sz w:val="28"/>
          <w:szCs w:val="28"/>
        </w:rPr>
        <w:t>literes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Minimum 200 liter térfogatú általános inkubátor mikrobiológiai célra, hőmérséklet tartomány maximum: +100 °C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Termosztát 55</w:t>
      </w:r>
      <w:r w:rsidR="009C6922" w:rsidRPr="00CE0D8C">
        <w:rPr>
          <w:b/>
          <w:sz w:val="28"/>
          <w:szCs w:val="28"/>
        </w:rPr>
        <w:t xml:space="preserve"> </w:t>
      </w:r>
      <w:r w:rsidRPr="00CE0D8C">
        <w:rPr>
          <w:b/>
          <w:sz w:val="28"/>
          <w:szCs w:val="28"/>
        </w:rPr>
        <w:t>literes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Minimum 55 liter térfogatú általános inkubátor mikrobiológiai célra, hőmérséklet tartomány maximum: +80 °C, 220V feszültségről működjön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Levegőmintavevő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Kapacitás minimum:100L/perc, 900 mm-es Petri-csésze használható legyen hozzá, állítható kapacitás, tölthető akkum</w:t>
      </w:r>
      <w:r w:rsidR="00675E97" w:rsidRPr="00CE0D8C">
        <w:rPr>
          <w:rFonts w:eastAsia="Times New Roman" w:cs="Arial"/>
          <w:szCs w:val="24"/>
          <w:lang w:eastAsia="hu-HU"/>
        </w:rPr>
        <w:t>u</w:t>
      </w:r>
      <w:r w:rsidRPr="00CE0D8C">
        <w:rPr>
          <w:rFonts w:eastAsia="Times New Roman" w:cs="Arial"/>
          <w:szCs w:val="24"/>
          <w:lang w:eastAsia="hu-HU"/>
        </w:rPr>
        <w:t>látor, autoklávozható mintavételi fej</w:t>
      </w:r>
      <w:r w:rsidR="009C6922" w:rsidRPr="00CE0D8C">
        <w:rPr>
          <w:rFonts w:eastAsia="Times New Roman" w:cs="Arial"/>
          <w:szCs w:val="24"/>
          <w:lang w:eastAsia="hu-HU"/>
        </w:rPr>
        <w:t>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Táramérleg</w:t>
      </w:r>
      <w:r w:rsidR="009C6922" w:rsidRPr="00CE0D8C">
        <w:rPr>
          <w:b/>
          <w:sz w:val="28"/>
          <w:szCs w:val="28"/>
        </w:rPr>
        <w:t xml:space="preserve"> (mikrobiológiai vizsgálatokhoz)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Max terhelhetőség minimum: 1000g, minimum felbontás: 0,1g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C692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Vákuum</w:t>
      </w:r>
      <w:r w:rsidR="009932A2" w:rsidRPr="00CE0D8C">
        <w:rPr>
          <w:b/>
          <w:sz w:val="28"/>
          <w:szCs w:val="28"/>
        </w:rPr>
        <w:t>pumpa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Levegőszállítás minimum: 25L/min, vákuum minimum: 10 mbar, membrán anyaga teflon, pumpafej alumínium, 9x15mm-es gázcsőhöz is csatlakoztatható legyen</w:t>
      </w:r>
      <w:r w:rsidR="009C6922" w:rsidRPr="00CE0D8C">
        <w:rPr>
          <w:rFonts w:eastAsia="Times New Roman" w:cs="Arial"/>
          <w:szCs w:val="24"/>
          <w:lang w:eastAsia="hu-HU"/>
        </w:rPr>
        <w:t>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Centrif</w:t>
      </w:r>
      <w:r w:rsidR="00D16EE8" w:rsidRPr="00CE0D8C">
        <w:rPr>
          <w:b/>
          <w:sz w:val="28"/>
          <w:szCs w:val="28"/>
        </w:rPr>
        <w:t>u</w:t>
      </w:r>
      <w:r w:rsidRPr="00CE0D8C">
        <w:rPr>
          <w:b/>
          <w:sz w:val="28"/>
          <w:szCs w:val="28"/>
        </w:rPr>
        <w:t>ga (hűthető)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Kapacitás minimum: 4x280ml, max sebesség: 18000 rpm vagy nagyobb, hőmérséklet tartomány: -10/+40 °C, cserélhető rotor, minimum két rotor (250 ml-es és 2ml-es</w:t>
      </w:r>
      <w:r w:rsidR="00376ABA" w:rsidRPr="00CE0D8C">
        <w:rPr>
          <w:rFonts w:eastAsia="Times New Roman" w:cs="Arial"/>
          <w:szCs w:val="24"/>
          <w:lang w:eastAsia="hu-HU"/>
        </w:rPr>
        <w:t>).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Mágneses keverő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Minimum kapacitás: 20L, minimum sebesség: 100-2500, platform átmérője minimum: 14 cm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Gélel</w:t>
      </w:r>
      <w:r w:rsidR="00D5486B" w:rsidRPr="00CE0D8C">
        <w:rPr>
          <w:b/>
          <w:sz w:val="28"/>
          <w:szCs w:val="28"/>
        </w:rPr>
        <w:t>e</w:t>
      </w:r>
      <w:r w:rsidRPr="00CE0D8C">
        <w:rPr>
          <w:b/>
          <w:sz w:val="28"/>
          <w:szCs w:val="28"/>
        </w:rPr>
        <w:t>ktroforézis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Horizontális gélelektroforetikus rendszer, kapacitás minimum: 32 minta, gélméret minimum: 7x7 cm, fésűkkel és öntőformákkal</w:t>
      </w:r>
      <w:r w:rsidR="00D5486B" w:rsidRPr="00CE0D8C">
        <w:rPr>
          <w:rFonts w:eastAsia="Times New Roman" w:cs="Arial"/>
          <w:szCs w:val="24"/>
          <w:lang w:eastAsia="hu-HU"/>
        </w:rPr>
        <w:t>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A3887" w:rsidRDefault="00EA3887">
      <w:pPr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lastRenderedPageBreak/>
        <w:t>Elfo tápegység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Feszültség minimum: 5-250V, áramerősség minimum: 10-3000 mA, teljesítmény minimum 1-300W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3A4F75" w:rsidRPr="00CE0D8C" w:rsidRDefault="003A4F75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932A2" w:rsidRPr="00CE0D8C" w:rsidRDefault="009932A2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Géldokumentációs rendszer</w:t>
      </w:r>
    </w:p>
    <w:p w:rsidR="003A4F75" w:rsidRPr="00CE0D8C" w:rsidRDefault="003A4F75" w:rsidP="003A4F75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Felbontás minimum: 1,3Mp, bit mélység minimum 16 bit, expozíció: 10ms-1min, fényforrás minimum: transzUV, epi/transz fehér, filterek minimum:</w:t>
      </w:r>
      <w:r w:rsidR="00376ABA" w:rsidRPr="00CE0D8C">
        <w:rPr>
          <w:rFonts w:eastAsia="Times New Roman" w:cs="Arial"/>
          <w:szCs w:val="24"/>
          <w:lang w:eastAsia="hu-HU"/>
        </w:rPr>
        <w:t xml:space="preserve"> </w:t>
      </w:r>
      <w:r w:rsidRPr="00CE0D8C">
        <w:rPr>
          <w:rFonts w:eastAsia="Times New Roman" w:cs="Arial"/>
          <w:szCs w:val="24"/>
          <w:lang w:eastAsia="hu-HU"/>
        </w:rPr>
        <w:t>6</w:t>
      </w:r>
      <w:r w:rsidR="00376ABA" w:rsidRPr="00CE0D8C">
        <w:rPr>
          <w:rFonts w:eastAsia="Times New Roman" w:cs="Arial"/>
          <w:szCs w:val="24"/>
          <w:lang w:eastAsia="hu-HU"/>
        </w:rPr>
        <w:t>.</w:t>
      </w:r>
    </w:p>
    <w:p w:rsidR="001E35FE" w:rsidRPr="00CE0D8C" w:rsidRDefault="001E35FE" w:rsidP="001E35FE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1E35FE" w:rsidRPr="00CE0D8C" w:rsidRDefault="001E35FE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Lezárógép és tartozékok (Colilert sealer)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berendezés legyen alkalmas az ISO 9308-2:2012 szerinti vizsgálatok elvégzésére. 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Alkalmazás: Motoros, fűtött lezáró készülék sokzsebes baktériumszám elemző tálcához. 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Különböző lyukszámú mintatartó tálcák kezelésére alkalmas.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24 órán belüli eredmény biztosítása.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Műszaki specifikáció:  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Súly:16 kg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Méret: 30cm x 27cm x 39cm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Elhelyezési hőmérséklet: 0-32°C</w:t>
      </w:r>
    </w:p>
    <w:p w:rsidR="001E35FE" w:rsidRPr="00CE0D8C" w:rsidRDefault="001E35FE" w:rsidP="001E35F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Áramellátás: 230V, 50Hz, 3Amp</w:t>
      </w:r>
    </w:p>
    <w:p w:rsidR="009376AF" w:rsidRPr="00CE0D8C" w:rsidRDefault="009376AF" w:rsidP="009376AF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Mikroszkóp</w:t>
      </w:r>
    </w:p>
    <w:p w:rsidR="009D09C6" w:rsidRPr="00CE0D8C" w:rsidRDefault="00275B2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10x, 40xPH, 100x A-Plan objektívvel tirnokuláris fototubussal, 35W-os halogén, vagy LED világítással.</w:t>
      </w:r>
    </w:p>
    <w:p w:rsidR="00275B2E" w:rsidRPr="00CE0D8C" w:rsidRDefault="00275B2E" w:rsidP="00275B2E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Inverz mikroszkóp</w:t>
      </w:r>
    </w:p>
    <w:p w:rsidR="00275B2E" w:rsidRPr="00CE0D8C" w:rsidRDefault="00275B2E" w:rsidP="00275B2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Méretek: kb. 235 mm x 560 mm x 560 mm</w:t>
      </w:r>
    </w:p>
    <w:p w:rsidR="00275B2E" w:rsidRPr="00CE0D8C" w:rsidRDefault="00275B2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Világítás: halogén lámpa, vagy LED (400 és 700 nm között, 460 nm-nél a csúcs)</w:t>
      </w:r>
    </w:p>
    <w:p w:rsidR="00275B2E" w:rsidRPr="00CE0D8C" w:rsidRDefault="00275B2E" w:rsidP="00275B2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Legalább A-Plan minőségű objektív</w:t>
      </w:r>
    </w:p>
    <w:p w:rsidR="009D09C6" w:rsidRPr="00CE0D8C" w:rsidRDefault="00275B2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Fáziskontraszt és DIC vizsgálatokra legyen alkalmas legalább a 40X objektív, emellett 10X és 100X objektívet is tartalmazzon.</w:t>
      </w:r>
    </w:p>
    <w:p w:rsidR="00275B2E" w:rsidRPr="00CE0D8C" w:rsidRDefault="00275B2E" w:rsidP="00275B2E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9D09C6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Telepszámláló</w:t>
      </w:r>
    </w:p>
    <w:p w:rsidR="00275B2E" w:rsidRPr="00CE0D8C" w:rsidRDefault="00275B2E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Manuális telepszámláló, minden típusú Petri-csészéhez használható legyen, mérési tartomány: 1-1999 CFU, "Dark-field" technológia, LED világítás, állítható világítás intenzitás, USB adatkiviteli lehetőség, digitális kijelző, nagyító, számolást segítő, cserélhető rácsozat.</w:t>
      </w:r>
    </w:p>
    <w:p w:rsidR="00275B2E" w:rsidRPr="00CE0D8C" w:rsidRDefault="00275B2E" w:rsidP="00275B2E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395818" w:rsidRPr="00CE0D8C" w:rsidRDefault="009D09C6" w:rsidP="008D39F5">
      <w:pPr>
        <w:pStyle w:val="Listaszerbekezds"/>
        <w:numPr>
          <w:ilvl w:val="2"/>
          <w:numId w:val="52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PCR</w:t>
      </w:r>
    </w:p>
    <w:p w:rsidR="009628A2" w:rsidRPr="00CE0D8C" w:rsidRDefault="00395818" w:rsidP="006679CA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Legalább 16x0,5 ml-es blokkal rendelkezzen, grafikus kijelző, fűtési kapacitás &gt;=4°C/s, hűtési kapacitás &gt;=3°C/s, legalább 5 program tárolására legyen alkalmas, hőmérsékleti tartomány legalább 4-99 °C</w:t>
      </w:r>
      <w:r w:rsidR="0008729B" w:rsidRPr="00CE0D8C">
        <w:rPr>
          <w:rFonts w:eastAsia="Times New Roman" w:cs="Arial"/>
          <w:szCs w:val="24"/>
          <w:lang w:eastAsia="hu-HU"/>
        </w:rPr>
        <w:t>.</w:t>
      </w:r>
    </w:p>
    <w:p w:rsidR="00395818" w:rsidRPr="00CE0D8C" w:rsidRDefault="00395818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A61832" w:rsidRPr="00CE0D8C" w:rsidRDefault="00A61832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A5489" w:rsidRPr="00CE0D8C" w:rsidRDefault="009A5489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2D3770" w:rsidRPr="00CE0D8C" w:rsidRDefault="001E35FE" w:rsidP="001E35FE">
      <w:pPr>
        <w:pStyle w:val="Listaszerbekezds"/>
        <w:numPr>
          <w:ilvl w:val="1"/>
          <w:numId w:val="1"/>
        </w:numPr>
        <w:spacing w:line="240" w:lineRule="auto"/>
        <w:ind w:left="709" w:hanging="709"/>
        <w:jc w:val="left"/>
        <w:rPr>
          <w:b/>
          <w:sz w:val="28"/>
          <w:szCs w:val="28"/>
          <w:u w:val="single"/>
        </w:rPr>
      </w:pPr>
      <w:r w:rsidRPr="00CE0D8C">
        <w:rPr>
          <w:b/>
          <w:sz w:val="28"/>
          <w:szCs w:val="28"/>
          <w:u w:val="single"/>
        </w:rPr>
        <w:t>III. rész: Szoftverek</w:t>
      </w:r>
    </w:p>
    <w:p w:rsidR="00103D2A" w:rsidRPr="00CE0D8C" w:rsidRDefault="00103D2A" w:rsidP="00103D2A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Ebben a részben kizárólag ún. „dobozos” (FPP = Full Packaged Product) szoftvertermékek ajánlhatók meg, melyek tartalmazzák a részletes követelményeknek megfelelő szoftvert (CD, DVD), a licenszet, valamint a kézikönyvet.</w:t>
      </w:r>
    </w:p>
    <w:p w:rsidR="00103D2A" w:rsidRPr="00CE0D8C" w:rsidRDefault="00103D2A" w:rsidP="00103D2A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161534" w:rsidRPr="00CE0D8C" w:rsidRDefault="00161534" w:rsidP="0016153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jelen pontban specifikált valamennyi szoftvertermék tekintetében előírás</w:t>
      </w:r>
      <w:r w:rsidR="0036207D" w:rsidRPr="00CE0D8C">
        <w:rPr>
          <w:rFonts w:eastAsia="Times New Roman" w:cs="Arial"/>
          <w:szCs w:val="24"/>
          <w:lang w:eastAsia="hu-HU"/>
        </w:rPr>
        <w:t xml:space="preserve"> </w:t>
      </w:r>
      <w:r w:rsidR="00103D2A" w:rsidRPr="00CE0D8C">
        <w:rPr>
          <w:rFonts w:eastAsia="Times New Roman" w:cs="Arial"/>
          <w:szCs w:val="24"/>
          <w:lang w:eastAsia="hu-HU"/>
        </w:rPr>
        <w:t xml:space="preserve">továbbá </w:t>
      </w:r>
      <w:r w:rsidR="0036207D" w:rsidRPr="00CE0D8C">
        <w:rPr>
          <w:rFonts w:eastAsia="Times New Roman" w:cs="Arial"/>
          <w:szCs w:val="24"/>
          <w:lang w:eastAsia="hu-HU"/>
        </w:rPr>
        <w:t>a szoftver teljesítési helyen történő telepítése, beüzemelése, valamint</w:t>
      </w:r>
      <w:r w:rsidRPr="00CE0D8C">
        <w:rPr>
          <w:rFonts w:eastAsia="Times New Roman" w:cs="Arial"/>
          <w:szCs w:val="24"/>
          <w:lang w:eastAsia="hu-HU"/>
        </w:rPr>
        <w:t xml:space="preserve"> a funkcionalitásra vonatkozóan a tel</w:t>
      </w:r>
      <w:r w:rsidR="00267A4F" w:rsidRPr="00CE0D8C">
        <w:rPr>
          <w:rFonts w:eastAsia="Times New Roman" w:cs="Arial"/>
          <w:szCs w:val="24"/>
          <w:lang w:eastAsia="hu-HU"/>
        </w:rPr>
        <w:t>jes</w:t>
      </w:r>
      <w:r w:rsidRPr="00CE0D8C">
        <w:rPr>
          <w:rFonts w:eastAsia="Times New Roman" w:cs="Arial"/>
          <w:szCs w:val="24"/>
          <w:lang w:eastAsia="hu-HU"/>
        </w:rPr>
        <w:t>ítés</w:t>
      </w:r>
      <w:r w:rsidR="00267A4F" w:rsidRPr="00CE0D8C">
        <w:rPr>
          <w:rFonts w:eastAsia="Times New Roman" w:cs="Arial"/>
          <w:szCs w:val="24"/>
          <w:lang w:eastAsia="hu-HU"/>
        </w:rPr>
        <w:t xml:space="preserve"> (</w:t>
      </w:r>
      <w:r w:rsidR="0036207D" w:rsidRPr="00CE0D8C">
        <w:rPr>
          <w:rFonts w:eastAsia="Times New Roman" w:cs="Arial"/>
          <w:szCs w:val="24"/>
          <w:lang w:eastAsia="hu-HU"/>
        </w:rPr>
        <w:t>beüzemelés</w:t>
      </w:r>
      <w:r w:rsidR="00267A4F" w:rsidRPr="00CE0D8C">
        <w:rPr>
          <w:rFonts w:eastAsia="Times New Roman" w:cs="Arial"/>
          <w:szCs w:val="24"/>
          <w:lang w:eastAsia="hu-HU"/>
        </w:rPr>
        <w:t>)</w:t>
      </w:r>
      <w:r w:rsidR="0036207D" w:rsidRPr="00CE0D8C">
        <w:rPr>
          <w:rFonts w:eastAsia="Times New Roman" w:cs="Arial"/>
          <w:szCs w:val="24"/>
          <w:lang w:eastAsia="hu-HU"/>
        </w:rPr>
        <w:t xml:space="preserve"> napjától</w:t>
      </w:r>
      <w:r w:rsidRPr="00CE0D8C">
        <w:rPr>
          <w:rFonts w:eastAsia="Times New Roman" w:cs="Arial"/>
          <w:szCs w:val="24"/>
          <w:lang w:eastAsia="hu-HU"/>
        </w:rPr>
        <w:t xml:space="preserve"> számított 12 hónap jótállás vállalása.</w:t>
      </w:r>
    </w:p>
    <w:p w:rsidR="00C41300" w:rsidRPr="00CE0D8C" w:rsidRDefault="00C41300" w:rsidP="009C3EA4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297E4B" w:rsidRPr="00CE0D8C" w:rsidRDefault="002D3770" w:rsidP="008D39F5">
      <w:pPr>
        <w:pStyle w:val="Listaszerbekezds"/>
        <w:numPr>
          <w:ilvl w:val="2"/>
          <w:numId w:val="53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Laborszoftver</w:t>
      </w:r>
    </w:p>
    <w:p w:rsidR="00722854" w:rsidRPr="00CE0D8C" w:rsidRDefault="00722854" w:rsidP="0072285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Az Országos Közegészségügyi Központ (korábbi nevén: Országos Környezetegészségügyi Intézet) és az Állami Népegészségügyi és Tisztiorvosi Szolgálat </w:t>
      </w:r>
      <w:r w:rsidR="005260E5" w:rsidRPr="00CE0D8C">
        <w:rPr>
          <w:rFonts w:eastAsia="Times New Roman" w:cs="Arial"/>
          <w:szCs w:val="24"/>
          <w:lang w:eastAsia="hu-HU"/>
        </w:rPr>
        <w:t>területi</w:t>
      </w:r>
      <w:r w:rsidRPr="00CE0D8C">
        <w:rPr>
          <w:rFonts w:eastAsia="Times New Roman" w:cs="Arial"/>
          <w:szCs w:val="24"/>
          <w:lang w:eastAsia="hu-HU"/>
        </w:rPr>
        <w:t xml:space="preserve"> kirendeltségein működő, vízminőség-ellenőrző vizsgálatokat végző laboratóriumok részére egységes szoftver (</w:t>
      </w:r>
      <w:r w:rsidR="005260E5" w:rsidRPr="00CE0D8C">
        <w:rPr>
          <w:rFonts w:eastAsia="Times New Roman" w:cs="Arial"/>
          <w:szCs w:val="24"/>
          <w:lang w:eastAsia="hu-HU"/>
        </w:rPr>
        <w:t>továbbiakban: l</w:t>
      </w:r>
      <w:r w:rsidRPr="00CE0D8C">
        <w:rPr>
          <w:rFonts w:eastAsia="Times New Roman" w:cs="Arial"/>
          <w:szCs w:val="24"/>
          <w:lang w:eastAsia="hu-HU"/>
        </w:rPr>
        <w:t>aborszoftver) szállítása.</w:t>
      </w:r>
    </w:p>
    <w:p w:rsidR="00722854" w:rsidRPr="00CE0D8C" w:rsidRDefault="00722854" w:rsidP="00722854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722854" w:rsidRPr="00CE0D8C" w:rsidRDefault="00722854" w:rsidP="00722854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</w:t>
      </w:r>
      <w:r w:rsidR="00CB670B" w:rsidRPr="00CE0D8C">
        <w:rPr>
          <w:rFonts w:eastAsia="Times New Roman" w:cs="Arial"/>
          <w:szCs w:val="24"/>
          <w:lang w:eastAsia="hu-HU"/>
        </w:rPr>
        <w:t>bevezetendő</w:t>
      </w:r>
      <w:r w:rsidRPr="00CE0D8C">
        <w:rPr>
          <w:rFonts w:eastAsia="Times New Roman" w:cs="Arial"/>
          <w:szCs w:val="24"/>
          <w:lang w:eastAsia="hu-HU"/>
        </w:rPr>
        <w:t xml:space="preserve"> </w:t>
      </w:r>
      <w:r w:rsidR="005260E5" w:rsidRPr="00CE0D8C">
        <w:rPr>
          <w:rFonts w:eastAsia="Times New Roman" w:cs="Arial"/>
          <w:szCs w:val="24"/>
          <w:lang w:eastAsia="hu-HU"/>
        </w:rPr>
        <w:t>l</w:t>
      </w:r>
      <w:r w:rsidRPr="00CE0D8C">
        <w:rPr>
          <w:rFonts w:eastAsia="Times New Roman" w:cs="Arial"/>
          <w:szCs w:val="24"/>
          <w:lang w:eastAsia="hu-HU"/>
        </w:rPr>
        <w:t>aborszoftver támogatja a különböző mintaosztályokkal kapcsolatos vizsgálatok adatrögzítési folyamatát, kapcsolódik az O</w:t>
      </w:r>
      <w:r w:rsidR="005260E5" w:rsidRPr="00CE0D8C">
        <w:rPr>
          <w:rFonts w:eastAsia="Times New Roman" w:cs="Arial"/>
          <w:szCs w:val="24"/>
          <w:lang w:eastAsia="hu-HU"/>
        </w:rPr>
        <w:t xml:space="preserve">rszágos </w:t>
      </w:r>
      <w:r w:rsidRPr="00CE0D8C">
        <w:rPr>
          <w:rFonts w:eastAsia="Times New Roman" w:cs="Arial"/>
          <w:szCs w:val="24"/>
          <w:lang w:eastAsia="hu-HU"/>
        </w:rPr>
        <w:t>T</w:t>
      </w:r>
      <w:r w:rsidR="005260E5" w:rsidRPr="00CE0D8C">
        <w:rPr>
          <w:rFonts w:eastAsia="Times New Roman" w:cs="Arial"/>
          <w:szCs w:val="24"/>
          <w:lang w:eastAsia="hu-HU"/>
        </w:rPr>
        <w:t xml:space="preserve">isztifőorvosi </w:t>
      </w:r>
      <w:r w:rsidRPr="00CE0D8C">
        <w:rPr>
          <w:rFonts w:eastAsia="Times New Roman" w:cs="Arial"/>
          <w:szCs w:val="24"/>
          <w:lang w:eastAsia="hu-HU"/>
        </w:rPr>
        <w:t>H</w:t>
      </w:r>
      <w:r w:rsidR="005260E5" w:rsidRPr="00CE0D8C">
        <w:rPr>
          <w:rFonts w:eastAsia="Times New Roman" w:cs="Arial"/>
          <w:szCs w:val="24"/>
          <w:lang w:eastAsia="hu-HU"/>
        </w:rPr>
        <w:t>ivatal</w:t>
      </w:r>
      <w:r w:rsidRPr="00CE0D8C">
        <w:rPr>
          <w:rFonts w:eastAsia="Times New Roman" w:cs="Arial"/>
          <w:szCs w:val="24"/>
          <w:lang w:eastAsia="hu-HU"/>
        </w:rPr>
        <w:t xml:space="preserve">ban </w:t>
      </w:r>
      <w:r w:rsidR="001B104B" w:rsidRPr="00CE0D8C">
        <w:rPr>
          <w:rFonts w:eastAsia="Times New Roman" w:cs="Arial"/>
          <w:szCs w:val="24"/>
          <w:lang w:eastAsia="hu-HU"/>
        </w:rPr>
        <w:t xml:space="preserve">(OTH) </w:t>
      </w:r>
      <w:r w:rsidRPr="00CE0D8C">
        <w:rPr>
          <w:rFonts w:eastAsia="Times New Roman" w:cs="Arial"/>
          <w:szCs w:val="24"/>
          <w:lang w:eastAsia="hu-HU"/>
        </w:rPr>
        <w:t xml:space="preserve">kialakított </w:t>
      </w:r>
      <w:r w:rsidR="005260E5" w:rsidRPr="00CE0D8C">
        <w:rPr>
          <w:rFonts w:eastAsia="Times New Roman" w:cs="Arial"/>
          <w:szCs w:val="24"/>
          <w:lang w:eastAsia="hu-HU"/>
        </w:rPr>
        <w:t>Á</w:t>
      </w:r>
      <w:r w:rsidRPr="00CE0D8C">
        <w:rPr>
          <w:rFonts w:eastAsia="Times New Roman" w:cs="Arial"/>
          <w:szCs w:val="24"/>
          <w:lang w:eastAsia="hu-HU"/>
        </w:rPr>
        <w:t xml:space="preserve">NTSZ Országos Szakmai Információs Rendszerhez (OSZIR), különös tekintettel annak Központi törzséhez, továbbá alkalmas az OTH által működtetett, az OSZIR szakrendszereként kialakított </w:t>
      </w:r>
      <w:r w:rsidR="001B104B" w:rsidRPr="00CE0D8C">
        <w:rPr>
          <w:rFonts w:eastAsia="Times New Roman" w:cs="Arial"/>
          <w:szCs w:val="24"/>
          <w:lang w:eastAsia="hu-HU"/>
        </w:rPr>
        <w:t>h</w:t>
      </w:r>
      <w:r w:rsidRPr="00CE0D8C">
        <w:rPr>
          <w:rFonts w:eastAsia="Times New Roman" w:cs="Arial"/>
          <w:szCs w:val="24"/>
          <w:lang w:eastAsia="hu-HU"/>
        </w:rPr>
        <w:t xml:space="preserve">umán felhasználású vizek informatikai rendszerét (HUMVI) a jogszabály által meghatározott időszakokban és adattartalommal feltölteni, valamennyi emberi fogyasztásra szánt ivóvízre vonatkozó </w:t>
      </w:r>
      <w:r w:rsidR="001B104B" w:rsidRPr="00CE0D8C">
        <w:rPr>
          <w:rFonts w:eastAsia="Times New Roman" w:cs="Arial"/>
          <w:szCs w:val="24"/>
          <w:lang w:eastAsia="hu-HU"/>
        </w:rPr>
        <w:t>vizsgálat eredményével. A labor</w:t>
      </w:r>
      <w:r w:rsidRPr="00CE0D8C">
        <w:rPr>
          <w:rFonts w:eastAsia="Times New Roman" w:cs="Arial"/>
          <w:szCs w:val="24"/>
          <w:lang w:eastAsia="hu-HU"/>
        </w:rPr>
        <w:t>szoftver tekintetében Ajánlatkérő már kifejlesztett, „dobozos” szoftver szállítását és annak illesztését, paraméterezését, konfigurálását várja el Ajánlattevőtől</w:t>
      </w:r>
      <w:r w:rsidR="001B104B" w:rsidRPr="00CE0D8C">
        <w:rPr>
          <w:rFonts w:eastAsia="Times New Roman" w:cs="Arial"/>
          <w:szCs w:val="24"/>
          <w:lang w:eastAsia="hu-HU"/>
        </w:rPr>
        <w:t>, egyedi</w:t>
      </w:r>
      <w:r w:rsidRPr="00CE0D8C">
        <w:rPr>
          <w:rFonts w:eastAsia="Times New Roman" w:cs="Arial"/>
          <w:szCs w:val="24"/>
          <w:lang w:eastAsia="hu-HU"/>
        </w:rPr>
        <w:t xml:space="preserve"> fejlesztésű szoftver </w:t>
      </w:r>
      <w:r w:rsidR="001B104B" w:rsidRPr="00CE0D8C">
        <w:rPr>
          <w:rFonts w:eastAsia="Times New Roman" w:cs="Arial"/>
          <w:szCs w:val="24"/>
          <w:lang w:eastAsia="hu-HU"/>
        </w:rPr>
        <w:t>megajánlásának lehetőségét kizárja</w:t>
      </w:r>
      <w:r w:rsidRPr="00CE0D8C">
        <w:rPr>
          <w:rFonts w:eastAsia="Times New Roman" w:cs="Arial"/>
          <w:szCs w:val="24"/>
          <w:lang w:eastAsia="hu-HU"/>
        </w:rPr>
        <w:t>.</w:t>
      </w:r>
    </w:p>
    <w:p w:rsidR="00B7073E" w:rsidRDefault="00B7073E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</w:p>
    <w:p w:rsidR="00722854" w:rsidRPr="00B7073E" w:rsidRDefault="00722854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  <w:r w:rsidRPr="00B7073E">
        <w:rPr>
          <w:rFonts w:eastAsia="Times New Roman" w:cs="Arial"/>
          <w:b/>
          <w:sz w:val="28"/>
          <w:szCs w:val="24"/>
          <w:lang w:eastAsia="hu-HU"/>
        </w:rPr>
        <w:t>Igényelt megoldás:</w:t>
      </w:r>
    </w:p>
    <w:p w:rsidR="00B7073E" w:rsidRDefault="00B7073E" w:rsidP="003F3241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722854" w:rsidRPr="00CE0D8C" w:rsidRDefault="00722854" w:rsidP="003F324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vonatkozó jogszabályok valamint a szakfőosztály iránymutatásai alapján olyan Rendszert kell szállítani, amely alkalmas a vízminőség-ellenőrző vizsgálatokat végző laboratóriumok napi tevékenységének támogatására:</w:t>
      </w:r>
    </w:p>
    <w:p w:rsidR="00722854" w:rsidRPr="00CE0D8C" w:rsidRDefault="00722854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a megrendelések rögzítésére,</w:t>
      </w:r>
    </w:p>
    <w:p w:rsidR="00722854" w:rsidRPr="00CE0D8C" w:rsidRDefault="00722854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a megrendelt mérések eredményeinek rögzítésére,</w:t>
      </w:r>
    </w:p>
    <w:p w:rsidR="00722854" w:rsidRPr="00CE0D8C" w:rsidRDefault="00722854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jegyzőkönyv nyomtatására,</w:t>
      </w:r>
    </w:p>
    <w:p w:rsidR="00722854" w:rsidRPr="00CE0D8C" w:rsidRDefault="00722854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teljesítésigazolás feladására a laboratóriumokat üzemeltető intézmények pénzügyi rendszere felé,</w:t>
      </w:r>
    </w:p>
    <w:p w:rsidR="00722854" w:rsidRPr="00CE0D8C" w:rsidRDefault="00722854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statisztikák készítésére,</w:t>
      </w:r>
    </w:p>
    <w:p w:rsidR="00722854" w:rsidRPr="00CE0D8C" w:rsidRDefault="00722854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jelentés állomány generálására a HUMVI rendszer felé.</w:t>
      </w:r>
    </w:p>
    <w:p w:rsidR="00722854" w:rsidRPr="00CE0D8C" w:rsidRDefault="00722854" w:rsidP="003F3241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722854" w:rsidRPr="00CE0D8C" w:rsidRDefault="00722854" w:rsidP="003F3241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Mind a szükséges törzsek</w:t>
      </w:r>
      <w:r w:rsidR="000D15FB" w:rsidRPr="00CE0D8C">
        <w:rPr>
          <w:rFonts w:eastAsia="Times New Roman" w:cs="Arial"/>
          <w:szCs w:val="24"/>
          <w:lang w:eastAsia="hu-HU"/>
        </w:rPr>
        <w:t>,</w:t>
      </w:r>
      <w:r w:rsidRPr="00CE0D8C">
        <w:rPr>
          <w:rFonts w:eastAsia="Times New Roman" w:cs="Arial"/>
          <w:szCs w:val="24"/>
          <w:lang w:eastAsia="hu-HU"/>
        </w:rPr>
        <w:t xml:space="preserve"> mind pedig a felhasználói folyamatok kialakítása során figyelembe kell venni az egyes mintaosztályok specialitásait, egyedi adatrögzítési igényeit</w:t>
      </w:r>
      <w:r w:rsidR="003F3241" w:rsidRPr="00CE0D8C">
        <w:rPr>
          <w:rFonts w:eastAsia="Times New Roman" w:cs="Arial"/>
          <w:szCs w:val="24"/>
          <w:lang w:eastAsia="hu-HU"/>
        </w:rPr>
        <w:t>,</w:t>
      </w:r>
      <w:r w:rsidRPr="00CE0D8C">
        <w:rPr>
          <w:rFonts w:eastAsia="Times New Roman" w:cs="Arial"/>
          <w:szCs w:val="24"/>
          <w:lang w:eastAsia="hu-HU"/>
        </w:rPr>
        <w:t xml:space="preserve"> illetve be kell építeni az alkalmazásba a szakfőosztály által megfogalmazott szabályrendszereket. Elvárás a kialakítandó programtól, hogy alkalmas legyen mind az egyszeri-</w:t>
      </w:r>
      <w:r w:rsidR="003F3241" w:rsidRPr="00CE0D8C">
        <w:rPr>
          <w:rFonts w:eastAsia="Times New Roman" w:cs="Arial"/>
          <w:szCs w:val="24"/>
          <w:lang w:eastAsia="hu-HU"/>
        </w:rPr>
        <w:t>,</w:t>
      </w:r>
      <w:r w:rsidRPr="00CE0D8C">
        <w:rPr>
          <w:rFonts w:eastAsia="Times New Roman" w:cs="Arial"/>
          <w:szCs w:val="24"/>
          <w:lang w:eastAsia="hu-HU"/>
        </w:rPr>
        <w:t xml:space="preserve"> mind a folyamatos </w:t>
      </w:r>
      <w:r w:rsidRPr="00CE0D8C">
        <w:rPr>
          <w:rFonts w:eastAsia="Times New Roman" w:cs="Arial"/>
          <w:szCs w:val="24"/>
          <w:lang w:eastAsia="hu-HU"/>
        </w:rPr>
        <w:lastRenderedPageBreak/>
        <w:t>mintavétellel történő vizsgálatok rögzítésére és lehetőséget biztosítson a felhasználók részére a különböző jegyzőkönyvformák közül a megfelelő kiválasztására és nyomtatására.</w:t>
      </w:r>
    </w:p>
    <w:p w:rsidR="00722854" w:rsidRPr="00CE0D8C" w:rsidRDefault="00722854" w:rsidP="003F3241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E0D8C" w:rsidRPr="00CE0D8C" w:rsidRDefault="00722854" w:rsidP="00CE0D8C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Mind a szoftver, mind annak dokumentációja tekintetében elvárt a magyar nyelvűség.</w:t>
      </w:r>
    </w:p>
    <w:p w:rsidR="00B7073E" w:rsidRDefault="00B7073E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</w:p>
    <w:p w:rsidR="00722854" w:rsidRPr="00B7073E" w:rsidRDefault="00722854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  <w:r w:rsidRPr="00B7073E">
        <w:rPr>
          <w:rFonts w:eastAsia="Times New Roman" w:cs="Arial"/>
          <w:b/>
          <w:sz w:val="28"/>
          <w:szCs w:val="24"/>
          <w:lang w:eastAsia="hu-HU"/>
        </w:rPr>
        <w:t>Feladatok</w:t>
      </w:r>
    </w:p>
    <w:p w:rsidR="00722854" w:rsidRPr="00B7073E" w:rsidRDefault="00722854" w:rsidP="00B7073E">
      <w:pPr>
        <w:pStyle w:val="Nincstrkz"/>
        <w:spacing w:before="120" w:after="120"/>
        <w:rPr>
          <w:b/>
        </w:rPr>
      </w:pPr>
      <w:r w:rsidRPr="00B7073E">
        <w:rPr>
          <w:b/>
        </w:rPr>
        <w:t>Tervezés, specifikálás</w:t>
      </w:r>
      <w:r w:rsidR="007525BF" w:rsidRPr="00B7073E">
        <w:rPr>
          <w:b/>
        </w:rPr>
        <w:t>:</w:t>
      </w:r>
    </w:p>
    <w:p w:rsidR="00722854" w:rsidRPr="00CE0D8C" w:rsidRDefault="001214F8" w:rsidP="008D39F5">
      <w:pPr>
        <w:numPr>
          <w:ilvl w:val="0"/>
          <w:numId w:val="55"/>
        </w:numPr>
        <w:spacing w:after="0" w:line="240" w:lineRule="auto"/>
      </w:pPr>
      <w:r w:rsidRPr="00CE0D8C">
        <w:t>f</w:t>
      </w:r>
      <w:r w:rsidR="00722854" w:rsidRPr="00CE0D8C">
        <w:t>olyamatmodellezés</w:t>
      </w:r>
      <w:r w:rsidRPr="00CE0D8C">
        <w:t>,</w:t>
      </w:r>
    </w:p>
    <w:p w:rsidR="00722854" w:rsidRPr="00CE0D8C" w:rsidRDefault="001214F8" w:rsidP="008D39F5">
      <w:pPr>
        <w:numPr>
          <w:ilvl w:val="0"/>
          <w:numId w:val="55"/>
        </w:numPr>
        <w:spacing w:after="0" w:line="240" w:lineRule="auto"/>
      </w:pPr>
      <w:r w:rsidRPr="00CE0D8C">
        <w:t>p</w:t>
      </w:r>
      <w:r w:rsidR="00722854" w:rsidRPr="00CE0D8C">
        <w:t>araméterezés tervezése</w:t>
      </w:r>
      <w:r w:rsidRPr="00CE0D8C">
        <w:t>,</w:t>
      </w:r>
    </w:p>
    <w:p w:rsidR="00722854" w:rsidRPr="00CE0D8C" w:rsidRDefault="001214F8" w:rsidP="008D39F5">
      <w:pPr>
        <w:numPr>
          <w:ilvl w:val="0"/>
          <w:numId w:val="55"/>
        </w:numPr>
        <w:spacing w:after="0" w:line="240" w:lineRule="auto"/>
      </w:pPr>
      <w:r w:rsidRPr="00CE0D8C">
        <w:t>i</w:t>
      </w:r>
      <w:r w:rsidR="00722854" w:rsidRPr="00CE0D8C">
        <w:t>nterfésztervezés</w:t>
      </w:r>
      <w:r w:rsidRPr="00CE0D8C">
        <w:t>.</w:t>
      </w:r>
    </w:p>
    <w:p w:rsidR="00722854" w:rsidRPr="00B7073E" w:rsidRDefault="00722854" w:rsidP="00B7073E">
      <w:pPr>
        <w:pStyle w:val="Nincstrkz"/>
        <w:spacing w:before="120" w:after="120"/>
        <w:rPr>
          <w:b/>
        </w:rPr>
      </w:pPr>
      <w:r w:rsidRPr="00B7073E">
        <w:rPr>
          <w:b/>
        </w:rPr>
        <w:t>Implementáció</w:t>
      </w:r>
      <w:r w:rsidR="007525BF" w:rsidRPr="00B7073E">
        <w:rPr>
          <w:b/>
        </w:rPr>
        <w:t>:</w:t>
      </w:r>
    </w:p>
    <w:p w:rsidR="00722854" w:rsidRPr="00CE0D8C" w:rsidRDefault="007525BF" w:rsidP="008D39F5">
      <w:pPr>
        <w:numPr>
          <w:ilvl w:val="0"/>
          <w:numId w:val="55"/>
        </w:numPr>
        <w:spacing w:after="0" w:line="240" w:lineRule="auto"/>
      </w:pPr>
      <w:r w:rsidRPr="00CE0D8C">
        <w:t>p</w:t>
      </w:r>
      <w:r w:rsidR="00722854" w:rsidRPr="00CE0D8C">
        <w:t>araméterezés</w:t>
      </w:r>
      <w:r w:rsidRPr="00CE0D8C">
        <w:t>,</w:t>
      </w:r>
    </w:p>
    <w:p w:rsidR="00722854" w:rsidRPr="00CE0D8C" w:rsidRDefault="007525BF" w:rsidP="008D39F5">
      <w:pPr>
        <w:numPr>
          <w:ilvl w:val="0"/>
          <w:numId w:val="55"/>
        </w:numPr>
        <w:spacing w:after="0" w:line="240" w:lineRule="auto"/>
      </w:pPr>
      <w:r w:rsidRPr="00CE0D8C">
        <w:t>i</w:t>
      </w:r>
      <w:r w:rsidR="00722854" w:rsidRPr="00CE0D8C">
        <w:t>nterfészek kialakítása</w:t>
      </w:r>
      <w:r w:rsidRPr="00CE0D8C">
        <w:t>,</w:t>
      </w:r>
    </w:p>
    <w:p w:rsidR="00722854" w:rsidRPr="00CE0D8C" w:rsidRDefault="007525BF" w:rsidP="008D39F5">
      <w:pPr>
        <w:numPr>
          <w:ilvl w:val="0"/>
          <w:numId w:val="55"/>
        </w:numPr>
        <w:spacing w:after="0" w:line="240" w:lineRule="auto"/>
      </w:pPr>
      <w:r w:rsidRPr="00CE0D8C">
        <w:t>k</w:t>
      </w:r>
      <w:r w:rsidR="00722854" w:rsidRPr="00CE0D8C">
        <w:t>örnyezetek létrehozása (teszt, fejlesztői, éles</w:t>
      </w:r>
      <w:r w:rsidRPr="00CE0D8C">
        <w:t>)</w:t>
      </w:r>
      <w:r w:rsidR="00722854" w:rsidRPr="00CE0D8C">
        <w:t xml:space="preserve">, </w:t>
      </w:r>
    </w:p>
    <w:p w:rsidR="00722854" w:rsidRPr="00CE0D8C" w:rsidRDefault="007525BF" w:rsidP="008D39F5">
      <w:pPr>
        <w:numPr>
          <w:ilvl w:val="0"/>
          <w:numId w:val="55"/>
        </w:numPr>
        <w:spacing w:after="0" w:line="240" w:lineRule="auto"/>
      </w:pPr>
      <w:r w:rsidRPr="00CE0D8C">
        <w:t>e</w:t>
      </w:r>
      <w:r w:rsidR="00722854" w:rsidRPr="00CE0D8C">
        <w:t>szközök helyszíni beüzemelése (Ajánatkérő által megadott helyszíneken)</w:t>
      </w:r>
      <w:r w:rsidRPr="00CE0D8C">
        <w:t>.</w:t>
      </w:r>
    </w:p>
    <w:p w:rsidR="00722854" w:rsidRPr="00B7073E" w:rsidRDefault="00722854" w:rsidP="00B7073E">
      <w:pPr>
        <w:pStyle w:val="Nincstrkz"/>
        <w:spacing w:before="120" w:after="120"/>
        <w:rPr>
          <w:b/>
        </w:rPr>
      </w:pPr>
      <w:r w:rsidRPr="00B7073E">
        <w:rPr>
          <w:b/>
        </w:rPr>
        <w:t>Dokumentálás</w:t>
      </w:r>
      <w:r w:rsidR="007525BF" w:rsidRPr="00B7073E">
        <w:rPr>
          <w:b/>
        </w:rPr>
        <w:t>:</w:t>
      </w:r>
    </w:p>
    <w:p w:rsidR="00722854" w:rsidRPr="00CE0D8C" w:rsidRDefault="00722854" w:rsidP="007525BF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kialakított megoldás műszaki dokumentációján, az aktualizált folyamatleírásokon túl az alkalmazás felhasználói és üzemeltetési leírásának elkészítése is követelmény, az alábbiak szerint: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műszaki dokumentáció a szállít</w:t>
      </w:r>
      <w:r w:rsidR="007525BF" w:rsidRPr="00CE0D8C">
        <w:t>ot</w:t>
      </w:r>
      <w:r w:rsidRPr="00CE0D8C">
        <w:t>t eszközök tekintetében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folyamat leírások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üzemeltetői dokumentáció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alkalmazásgazdai dokumentáció</w:t>
      </w:r>
      <w:r w:rsidR="007525BF" w:rsidRPr="00CE0D8C">
        <w:t>,</w:t>
      </w:r>
    </w:p>
    <w:p w:rsidR="00722854" w:rsidRPr="00CE0D8C" w:rsidRDefault="007525BF" w:rsidP="008D39F5">
      <w:pPr>
        <w:numPr>
          <w:ilvl w:val="0"/>
          <w:numId w:val="55"/>
        </w:numPr>
        <w:spacing w:after="0" w:line="240" w:lineRule="auto"/>
      </w:pPr>
      <w:r w:rsidRPr="00CE0D8C">
        <w:t xml:space="preserve">telepítési és paraméterezési </w:t>
      </w:r>
      <w:r w:rsidR="00722854" w:rsidRPr="00CE0D8C">
        <w:t>dokumentáció</w:t>
      </w:r>
      <w:r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 xml:space="preserve">felhasználói dokumentáció az ügyfelek és a belső felhasználók számára </w:t>
      </w:r>
      <w:r w:rsidR="007525BF" w:rsidRPr="00CE0D8C">
        <w:t>egy</w:t>
      </w:r>
      <w:r w:rsidR="001214F8" w:rsidRPr="00CE0D8C">
        <w:t>aránt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rendszer dokumentáció a végleges rendszer paraméterek tekintetében</w:t>
      </w:r>
      <w:r w:rsidR="001214F8" w:rsidRPr="00CE0D8C">
        <w:t>,</w:t>
      </w:r>
    </w:p>
    <w:p w:rsidR="00722854" w:rsidRPr="00CE0D8C" w:rsidRDefault="001214F8" w:rsidP="008D39F5">
      <w:pPr>
        <w:numPr>
          <w:ilvl w:val="0"/>
          <w:numId w:val="55"/>
        </w:numPr>
        <w:spacing w:after="0" w:line="240" w:lineRule="auto"/>
      </w:pPr>
      <w:r w:rsidRPr="00CE0D8C">
        <w:t>interfész dokumentáció.</w:t>
      </w:r>
    </w:p>
    <w:p w:rsidR="00722854" w:rsidRPr="00B7073E" w:rsidRDefault="007525BF" w:rsidP="00B7073E">
      <w:pPr>
        <w:pStyle w:val="Nincstrkz"/>
        <w:spacing w:before="120" w:after="120"/>
        <w:rPr>
          <w:b/>
        </w:rPr>
      </w:pPr>
      <w:r w:rsidRPr="00B7073E">
        <w:rPr>
          <w:b/>
        </w:rPr>
        <w:t>Oktatás:</w:t>
      </w:r>
    </w:p>
    <w:p w:rsidR="00722854" w:rsidRPr="00CE0D8C" w:rsidRDefault="00722854" w:rsidP="00722854">
      <w:pPr>
        <w:spacing w:line="240" w:lineRule="auto"/>
      </w:pPr>
      <w:r w:rsidRPr="00CE0D8C">
        <w:t>Az implementált rendszer segítségével feladat a kialakítandó rendszer oktatása a kulcsfelhasználóknak, üzemeltetőknek. Az oktatásokat előreláthatólag nagyságrendileg 20 fő számára kell megtartani. Az oktatásokhoz az oktatási anyagok elkészítése is Ajánlattevő feladata. Az igényelt oktatások: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üzemeltetői oktatás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alkalmazás gazdai oktatás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felhasznál</w:t>
      </w:r>
      <w:r w:rsidR="007525BF" w:rsidRPr="00CE0D8C">
        <w:t>ói képzés az ügyintézők számára,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felhasználói képzés a vezetők számára</w:t>
      </w:r>
      <w:r w:rsidR="007525BF" w:rsidRPr="00CE0D8C">
        <w:t>.</w:t>
      </w:r>
    </w:p>
    <w:p w:rsidR="00722854" w:rsidRPr="00B7073E" w:rsidRDefault="00722854" w:rsidP="00B7073E">
      <w:pPr>
        <w:pStyle w:val="Nincstrkz"/>
        <w:spacing w:before="120" w:after="120"/>
        <w:rPr>
          <w:b/>
        </w:rPr>
      </w:pPr>
      <w:r w:rsidRPr="00B7073E">
        <w:rPr>
          <w:b/>
        </w:rPr>
        <w:t>Tesztelés</w:t>
      </w:r>
      <w:r w:rsidR="007525BF" w:rsidRPr="00B7073E">
        <w:rPr>
          <w:b/>
        </w:rPr>
        <w:t>: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beüzemelési tesztek elvégzése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ajánlatkérő tesztelésének támogatása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tesztelés nyomon követése (Ajánlatkérő RedMi</w:t>
      </w:r>
      <w:r w:rsidR="007525BF" w:rsidRPr="00CE0D8C">
        <w:t>ne rendszerében adminisztrálva).</w:t>
      </w:r>
    </w:p>
    <w:p w:rsidR="00722854" w:rsidRPr="00B7073E" w:rsidRDefault="00722854" w:rsidP="00B7073E">
      <w:pPr>
        <w:pStyle w:val="Nincstrkz"/>
        <w:spacing w:before="120" w:after="120"/>
        <w:rPr>
          <w:b/>
        </w:rPr>
      </w:pPr>
      <w:r w:rsidRPr="00B7073E">
        <w:rPr>
          <w:b/>
        </w:rPr>
        <w:t>Bevezetés</w:t>
      </w:r>
      <w:r w:rsidR="007525BF" w:rsidRPr="00B7073E">
        <w:rPr>
          <w:b/>
        </w:rPr>
        <w:t>: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lastRenderedPageBreak/>
        <w:t>éles üzemre kész rendszer átadása, telepítésben segítségnyújtás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dokumentációk aktualizálása (szükség esetén)</w:t>
      </w:r>
      <w:r w:rsidR="007525BF" w:rsidRPr="00CE0D8C">
        <w:t>.</w:t>
      </w:r>
    </w:p>
    <w:p w:rsidR="00722854" w:rsidRPr="00B7073E" w:rsidRDefault="00722854" w:rsidP="00B7073E">
      <w:pPr>
        <w:pStyle w:val="Nincstrkz"/>
        <w:spacing w:before="120" w:after="120"/>
        <w:rPr>
          <w:b/>
        </w:rPr>
      </w:pPr>
      <w:r w:rsidRPr="00B7073E">
        <w:rPr>
          <w:b/>
        </w:rPr>
        <w:t>Jótállási feladatok elvégzése:</w:t>
      </w:r>
    </w:p>
    <w:p w:rsidR="00722854" w:rsidRPr="00CE0D8C" w:rsidRDefault="007525BF" w:rsidP="008D39F5">
      <w:pPr>
        <w:numPr>
          <w:ilvl w:val="0"/>
          <w:numId w:val="55"/>
        </w:numPr>
        <w:spacing w:after="0" w:line="240" w:lineRule="auto"/>
      </w:pPr>
      <w:r w:rsidRPr="00CE0D8C">
        <w:t>rendszer anomáliák felszámolása,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nyomkövetés (Ajánlatkérő RedMine rendszerében)</w:t>
      </w:r>
      <w:r w:rsidR="007525BF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dokumentációk aktualizálása (szükség esetén)</w:t>
      </w:r>
      <w:r w:rsidR="007525BF" w:rsidRPr="00CE0D8C">
        <w:t>.</w:t>
      </w:r>
    </w:p>
    <w:p w:rsidR="001214F8" w:rsidRDefault="001214F8" w:rsidP="001214F8">
      <w:pPr>
        <w:pStyle w:val="Listaszerbekezds"/>
        <w:spacing w:after="0" w:line="240" w:lineRule="auto"/>
        <w:ind w:left="773"/>
        <w:rPr>
          <w:rFonts w:eastAsia="Times New Roman" w:cs="Arial"/>
          <w:szCs w:val="24"/>
          <w:lang w:eastAsia="hu-HU"/>
        </w:rPr>
      </w:pPr>
      <w:bookmarkStart w:id="1" w:name="_Toc353377738"/>
      <w:bookmarkStart w:id="2" w:name="_Toc287392743"/>
    </w:p>
    <w:p w:rsidR="00722854" w:rsidRPr="00B7073E" w:rsidRDefault="00722854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  <w:r w:rsidRPr="00B7073E">
        <w:rPr>
          <w:rFonts w:eastAsia="Times New Roman" w:cs="Arial"/>
          <w:b/>
          <w:sz w:val="28"/>
          <w:szCs w:val="24"/>
          <w:lang w:eastAsia="hu-HU"/>
        </w:rPr>
        <w:t>Az ajánlat elvárt tartalma</w:t>
      </w:r>
    </w:p>
    <w:p w:rsidR="00B7073E" w:rsidRDefault="00B7073E" w:rsidP="001214F8">
      <w:pPr>
        <w:spacing w:line="240" w:lineRule="auto"/>
      </w:pPr>
    </w:p>
    <w:p w:rsidR="00722854" w:rsidRPr="00CE0D8C" w:rsidRDefault="001214F8" w:rsidP="001214F8">
      <w:pPr>
        <w:spacing w:line="240" w:lineRule="auto"/>
      </w:pPr>
      <w:r w:rsidRPr="00CE0D8C">
        <w:t>A laborszoftver</w:t>
      </w:r>
      <w:r w:rsidR="00722854" w:rsidRPr="00CE0D8C">
        <w:t xml:space="preserve"> ajánlati ár</w:t>
      </w:r>
      <w:r w:rsidRPr="00CE0D8C">
        <w:t>a</w:t>
      </w:r>
      <w:r w:rsidR="00722854" w:rsidRPr="00CE0D8C">
        <w:t xml:space="preserve"> magában </w:t>
      </w:r>
      <w:r w:rsidRPr="00CE0D8C">
        <w:t>kell</w:t>
      </w:r>
      <w:r w:rsidR="00CB670B" w:rsidRPr="00CE0D8C">
        <w:t>,</w:t>
      </w:r>
      <w:r w:rsidRPr="00CE0D8C">
        <w:t xml:space="preserve"> hogy </w:t>
      </w:r>
      <w:r w:rsidR="00722854" w:rsidRPr="00CE0D8C">
        <w:t xml:space="preserve">foglalja </w:t>
      </w:r>
      <w:r w:rsidRPr="00CE0D8C">
        <w:t xml:space="preserve">a fentiekben részletezett rendszer </w:t>
      </w:r>
      <w:r w:rsidR="00722854" w:rsidRPr="00CE0D8C">
        <w:t>megvalósításának valamennyi költségét, kü</w:t>
      </w:r>
      <w:r w:rsidRPr="00CE0D8C">
        <w:t>lönös tekintettel az alábbiakra: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Licensz:</w:t>
      </w:r>
      <w:r w:rsidR="001214F8" w:rsidRPr="00CE0D8C">
        <w:t xml:space="preserve"> </w:t>
      </w:r>
      <w:r w:rsidRPr="00CE0D8C">
        <w:t>a laborszoftver egyszeri bekerülési költsége korlátlan telephellyel és felhasználóval</w:t>
      </w:r>
      <w:r w:rsidR="001214F8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Paraméterezés költsége</w:t>
      </w:r>
      <w:r w:rsidR="001214F8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Interfészek kialakításának költsége</w:t>
      </w:r>
      <w:r w:rsidR="001214F8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Környezetek kialakításának költsége</w:t>
      </w:r>
      <w:r w:rsidR="001214F8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Oktatások és dokum</w:t>
      </w:r>
      <w:r w:rsidR="00D21810" w:rsidRPr="00CE0D8C">
        <w:t>e</w:t>
      </w:r>
      <w:r w:rsidRPr="00CE0D8C">
        <w:t>ntációk költsége</w:t>
      </w:r>
      <w:r w:rsidR="000D4A07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Jogszabály követés 1 évig</w:t>
      </w:r>
      <w:r w:rsidR="000D4A07" w:rsidRPr="00CE0D8C">
        <w:t>,</w:t>
      </w:r>
    </w:p>
    <w:p w:rsidR="00722854" w:rsidRPr="00CE0D8C" w:rsidRDefault="00722854" w:rsidP="008D39F5">
      <w:pPr>
        <w:numPr>
          <w:ilvl w:val="0"/>
          <w:numId w:val="55"/>
        </w:numPr>
        <w:spacing w:after="0" w:line="240" w:lineRule="auto"/>
      </w:pPr>
      <w:r w:rsidRPr="00CE0D8C">
        <w:t>Jótállás 12 hónap</w:t>
      </w:r>
      <w:r w:rsidR="000D4A07" w:rsidRPr="00CE0D8C">
        <w:t>.</w:t>
      </w:r>
    </w:p>
    <w:bookmarkEnd w:id="1"/>
    <w:bookmarkEnd w:id="2"/>
    <w:p w:rsidR="00B7073E" w:rsidRDefault="00B7073E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</w:p>
    <w:p w:rsidR="00722854" w:rsidRPr="00B7073E" w:rsidRDefault="00722854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  <w:r w:rsidRPr="00B7073E">
        <w:rPr>
          <w:rFonts w:eastAsia="Times New Roman" w:cs="Arial"/>
          <w:b/>
          <w:sz w:val="28"/>
          <w:szCs w:val="24"/>
          <w:lang w:eastAsia="hu-HU"/>
        </w:rPr>
        <w:t>Műszaki környezet és az ebből származó elvárások</w:t>
      </w:r>
    </w:p>
    <w:p w:rsidR="00B7073E" w:rsidRDefault="00B7073E" w:rsidP="001214F8">
      <w:pPr>
        <w:spacing w:line="240" w:lineRule="auto"/>
      </w:pPr>
    </w:p>
    <w:p w:rsidR="00722854" w:rsidRPr="00CE0D8C" w:rsidRDefault="00722854" w:rsidP="001214F8">
      <w:pPr>
        <w:spacing w:line="240" w:lineRule="auto"/>
      </w:pPr>
      <w:r w:rsidRPr="00CE0D8C">
        <w:t xml:space="preserve">A </w:t>
      </w:r>
      <w:r w:rsidR="007D65EF" w:rsidRPr="00CE0D8C">
        <w:t>bevezetésre</w:t>
      </w:r>
      <w:r w:rsidRPr="00CE0D8C">
        <w:t xml:space="preserve"> kerülő </w:t>
      </w:r>
      <w:r w:rsidR="0046069F" w:rsidRPr="00CE0D8C">
        <w:t xml:space="preserve">laborszoftvernek az OTH-ban meglévő hardver, </w:t>
      </w:r>
      <w:r w:rsidR="007D65EF" w:rsidRPr="00CE0D8C">
        <w:t>illetve</w:t>
      </w:r>
      <w:r w:rsidR="0046069F" w:rsidRPr="00CE0D8C">
        <w:t xml:space="preserve"> az EKOP-3.1.1. projekt keretében kialakított háromrétegű architektúrát alkalmazó integrált rendszer, az ún. OSZIR (Országos Szakmai Információs Rendszer) szoftver </w:t>
      </w:r>
      <w:r w:rsidRPr="00CE0D8C">
        <w:t>környezet</w:t>
      </w:r>
      <w:r w:rsidR="0046069F" w:rsidRPr="00CE0D8C">
        <w:t>é</w:t>
      </w:r>
      <w:r w:rsidRPr="00CE0D8C">
        <w:t>be kell integrálódnia, ehhez a környezethez kell alkalmazkodnia.</w:t>
      </w:r>
    </w:p>
    <w:p w:rsidR="00722854" w:rsidRPr="00CE0D8C" w:rsidRDefault="00722854" w:rsidP="0046069F">
      <w:pPr>
        <w:spacing w:line="240" w:lineRule="auto"/>
      </w:pPr>
      <w:bookmarkStart w:id="3" w:name="_Toc353377739"/>
      <w:bookmarkStart w:id="4" w:name="_Toc287392744"/>
      <w:r w:rsidRPr="00CE0D8C">
        <w:t>Az OSZIR bemutatás</w:t>
      </w:r>
      <w:bookmarkEnd w:id="3"/>
      <w:bookmarkEnd w:id="4"/>
      <w:r w:rsidR="0046069F" w:rsidRPr="00CE0D8C">
        <w:t xml:space="preserve">át a jelen műszaki leírás </w:t>
      </w:r>
      <w:r w:rsidR="008822E3" w:rsidRPr="00CE0D8C">
        <w:t xml:space="preserve">1. számú </w:t>
      </w:r>
      <w:r w:rsidR="0046069F" w:rsidRPr="00CE0D8C">
        <w:t>melléklete tartalmazza.</w:t>
      </w:r>
    </w:p>
    <w:p w:rsidR="00722854" w:rsidRPr="00CE0D8C" w:rsidRDefault="00722854" w:rsidP="001E35FE">
      <w:pPr>
        <w:pStyle w:val="Listaszerbekezds"/>
        <w:spacing w:line="240" w:lineRule="auto"/>
        <w:ind w:left="1701"/>
        <w:jc w:val="left"/>
        <w:rPr>
          <w:b/>
          <w:sz w:val="28"/>
          <w:szCs w:val="28"/>
        </w:rPr>
      </w:pPr>
    </w:p>
    <w:p w:rsidR="002D3770" w:rsidRPr="00CE0D8C" w:rsidRDefault="002D3770" w:rsidP="008D39F5">
      <w:pPr>
        <w:pStyle w:val="Listaszerbekezds"/>
        <w:numPr>
          <w:ilvl w:val="2"/>
          <w:numId w:val="53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Vonalkód leolvasó rendszer</w:t>
      </w:r>
    </w:p>
    <w:p w:rsidR="00AE3328" w:rsidRPr="00CE0D8C" w:rsidRDefault="00AE3328" w:rsidP="00AE3328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Az Országos Közegészségügyi Központ (korábbi nevén: Országos Környezetegészségügyi Intézet) és az Állami Népegészségügyi és Tisztiorvosi Szolgálat területi kirendeltségein működő, vízminőség-ellenőrző vizsgálatokat végző laboratóriumok részére vonalkódolvasó és QR kód leolvasó rendszer kialakítása (a szükséges nyomtatókkal, olvasókkal), továbbá az 5.3.1. pontban specifikált laborszoftverhez kapcsolódó illesztése.</w:t>
      </w:r>
    </w:p>
    <w:p w:rsidR="00AE3328" w:rsidRPr="00CE0D8C" w:rsidRDefault="00AE3328" w:rsidP="00AE3328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AE3328" w:rsidRPr="00CE0D8C" w:rsidRDefault="00AE3328" w:rsidP="00AE3328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 vonalkód leolvasó rendszerhez kapcsolódóan olvasó berendezések és nyomtatók tekintetében az Ajánlatkérő összesen 10 db nyomtató berendezés valamint 20 db leolvasó egység</w:t>
      </w:r>
      <w:r w:rsidR="00BB3CC0">
        <w:rPr>
          <w:rFonts w:eastAsia="Times New Roman" w:cs="Arial"/>
          <w:szCs w:val="24"/>
          <w:lang w:eastAsia="hu-HU"/>
        </w:rPr>
        <w:t>, 10 db PC,</w:t>
      </w:r>
      <w:r w:rsidRPr="00CE0D8C">
        <w:rPr>
          <w:rFonts w:eastAsia="Times New Roman" w:cs="Arial"/>
          <w:szCs w:val="24"/>
          <w:lang w:eastAsia="hu-HU"/>
        </w:rPr>
        <w:t xml:space="preserve"> illetve az ezekhez kapcsolódó szoftverek szállítását várja el.</w:t>
      </w:r>
    </w:p>
    <w:p w:rsidR="00B7073E" w:rsidRDefault="00B7073E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</w:p>
    <w:p w:rsidR="00AE3328" w:rsidRPr="00B7073E" w:rsidRDefault="00AE3328" w:rsidP="00B7073E">
      <w:pPr>
        <w:spacing w:after="0" w:line="240" w:lineRule="auto"/>
        <w:rPr>
          <w:rFonts w:eastAsia="Times New Roman" w:cs="Arial"/>
          <w:b/>
          <w:sz w:val="28"/>
          <w:szCs w:val="24"/>
          <w:lang w:eastAsia="hu-HU"/>
        </w:rPr>
      </w:pPr>
      <w:r w:rsidRPr="00B7073E">
        <w:rPr>
          <w:rFonts w:eastAsia="Times New Roman" w:cs="Arial"/>
          <w:b/>
          <w:sz w:val="28"/>
          <w:szCs w:val="24"/>
          <w:lang w:eastAsia="hu-HU"/>
        </w:rPr>
        <w:t>Igényelt megoldás:</w:t>
      </w:r>
    </w:p>
    <w:p w:rsidR="00B7073E" w:rsidRDefault="00B7073E" w:rsidP="00003042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E0D8C" w:rsidRPr="00CE0D8C" w:rsidRDefault="00AE3328" w:rsidP="00003042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lastRenderedPageBreak/>
        <w:t>A vonalkód olvasó rendszer az alábbi elemekből kell, hogy álljon</w:t>
      </w:r>
      <w:bookmarkStart w:id="5" w:name="_MON_1299229093"/>
      <w:bookmarkStart w:id="6" w:name="_MON_1299229102"/>
      <w:bookmarkEnd w:id="5"/>
      <w:bookmarkEnd w:id="6"/>
      <w:r w:rsidRPr="00CE0D8C">
        <w:rPr>
          <w:rFonts w:eastAsia="Times New Roman" w:cs="Arial"/>
          <w:szCs w:val="24"/>
          <w:lang w:eastAsia="hu-HU"/>
        </w:rPr>
        <w:t>.</w:t>
      </w:r>
    </w:p>
    <w:p w:rsidR="00003042" w:rsidRPr="00CE0D8C" w:rsidRDefault="00003042" w:rsidP="00003042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Az eszközök tekintetében elvárás az alábbi funkcionalitás biztosítása:</w:t>
      </w:r>
    </w:p>
    <w:p w:rsidR="00003042" w:rsidRPr="00CE0D8C" w:rsidRDefault="00003042" w:rsidP="00003042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003042" w:rsidRPr="00CE0D8C" w:rsidRDefault="00003042" w:rsidP="00003042">
      <w:pPr>
        <w:spacing w:after="0" w:line="240" w:lineRule="auto"/>
        <w:rPr>
          <w:rFonts w:eastAsia="Times New Roman" w:cs="Arial"/>
          <w:i/>
          <w:szCs w:val="24"/>
          <w:u w:val="single"/>
          <w:lang w:eastAsia="hu-HU"/>
        </w:rPr>
      </w:pPr>
      <w:r w:rsidRPr="00CE0D8C">
        <w:rPr>
          <w:rFonts w:eastAsia="Times New Roman" w:cs="Arial"/>
          <w:i/>
          <w:szCs w:val="24"/>
          <w:u w:val="single"/>
          <w:lang w:eastAsia="hu-HU"/>
        </w:rPr>
        <w:t>Nyomtató: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Egészségügyi verzió,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termo-transzfer (t) nyomtatás,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ZebraLink közvetlen és hálózati nyomtató vezérlő rendszer,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32 bites nyomtató vezérlő RISC processzor,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E3 nyomtatófej vezérlés,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minimum felbontás 200dpi,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nyomtatási szélesség min. 100mm,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minimum nyomtatási sebesség 120mm/s,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ütésálló, dupla falú ABS ház,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egy nyomógombbal vezérelhető egyszerű kezelés,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soros, USB interfész,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Unicode támogatás: a nyomtatóval használhatóak az Unicode fontok,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Windows driver,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ingyenes címke-tervező és nyomtató program: ZebraDesigner,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kettős címkeérzékelő szenzor, mellyel a normál stancolt címkék és a fekete vonallal jelölt (reflektív) címkék nyomtatása egyaránt biztosított,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belső Ethernet hálózati nyomtatószerver: ZebraNet 10/100 (soros port helyén),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automatikus címkeleválasztó egység.</w:t>
      </w:r>
    </w:p>
    <w:p w:rsidR="00003042" w:rsidRPr="00CE0D8C" w:rsidRDefault="00003042" w:rsidP="00003042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003042" w:rsidRPr="00CE0D8C" w:rsidRDefault="00003042" w:rsidP="00003042">
      <w:pPr>
        <w:spacing w:after="0" w:line="240" w:lineRule="auto"/>
        <w:rPr>
          <w:rFonts w:eastAsia="Times New Roman" w:cs="Arial"/>
          <w:i/>
          <w:szCs w:val="24"/>
          <w:u w:val="single"/>
          <w:lang w:eastAsia="hu-HU"/>
        </w:rPr>
      </w:pPr>
      <w:r w:rsidRPr="00CE0D8C">
        <w:rPr>
          <w:rFonts w:eastAsia="Times New Roman" w:cs="Arial"/>
          <w:i/>
          <w:szCs w:val="24"/>
          <w:u w:val="single"/>
          <w:lang w:eastAsia="hu-HU"/>
        </w:rPr>
        <w:t>Symbol DS6878-HC vezeték nélküli digitális vonalkód olvasó (vagy ezzel egyenértékű) egészségügyi alkalmazásokhoz:</w:t>
      </w:r>
    </w:p>
    <w:p w:rsidR="00003042" w:rsidRPr="00CE0D8C" w:rsidRDefault="00003042" w:rsidP="00003042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003042" w:rsidRPr="00CE0D8C" w:rsidRDefault="00003042" w:rsidP="00003042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Tulajdonságok: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1D és 2D vonalkódok olvasása,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UPC/EAN (UPCA/UPCE/UPCE1/EAN-8-EAN-13/JAN-8/JAN13, ISBN, ISSN, TLC-39, Aztec, MaxiCode DataMatrix/ECC 200 , QR Code Standard, Inverse And Micro),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624 MHz processzor, gyors beolvasási sebesség,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lézer fényforrás,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lézeres célkereszt, amely nem csak a pontos célzást segíti, hanem ergonómiailag is megkönnyíti a felhasználó munkáját,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Bluetooth 1 v2.1 vezeték nélküli kapcsolat,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fertőtlenítőszerrel tisztítható ház egészségügyi alkalmazásokhoz,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nagy fényerejű lézeres célzó pont segíti az olvasást még erős napfényben is,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irány független olvasás 1D és 2D kódok esetén egyaránt,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robosztus kivitel, akár 1,8m magasról többször leejthető kemény felületre,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IP 43 tokozás: korlátozott védelem a víz és a por ellen,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CSOMAG TARTALMA: (vonalkód olvasó, dokkoló egység, USB kábel tápegység),</w:t>
      </w:r>
    </w:p>
    <w:p w:rsidR="00003042" w:rsidRPr="00CE0D8C" w:rsidRDefault="00003042" w:rsidP="008D39F5">
      <w:pPr>
        <w:numPr>
          <w:ilvl w:val="0"/>
          <w:numId w:val="54"/>
        </w:numPr>
        <w:spacing w:after="0" w:line="240" w:lineRule="auto"/>
        <w:ind w:left="771" w:hanging="357"/>
      </w:pPr>
      <w:r w:rsidRPr="00CE0D8C">
        <w:t>3 év kiterjesztett jótállás.</w:t>
      </w:r>
    </w:p>
    <w:p w:rsidR="001E35FE" w:rsidRDefault="001E35FE" w:rsidP="00BB3CC0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EA3887" w:rsidRDefault="00EA3887" w:rsidP="00BB3CC0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BB3CC0" w:rsidRPr="00BB3CC0" w:rsidRDefault="00BB3CC0" w:rsidP="00BB3CC0">
      <w:pPr>
        <w:spacing w:after="0" w:line="240" w:lineRule="auto"/>
        <w:rPr>
          <w:rFonts w:eastAsia="Times New Roman" w:cs="Arial"/>
          <w:i/>
          <w:szCs w:val="24"/>
          <w:u w:val="single"/>
          <w:lang w:eastAsia="hu-HU"/>
        </w:rPr>
      </w:pPr>
      <w:r w:rsidRPr="00BB3CC0">
        <w:rPr>
          <w:rFonts w:eastAsia="Times New Roman" w:cs="Arial"/>
          <w:i/>
          <w:szCs w:val="24"/>
          <w:u w:val="single"/>
          <w:lang w:eastAsia="hu-HU"/>
        </w:rPr>
        <w:t>PC konfiguráció:</w:t>
      </w:r>
    </w:p>
    <w:p w:rsidR="00BB3CC0" w:rsidRDefault="00BB3CC0" w:rsidP="00BB3CC0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BB3CC0" w:rsidRPr="00BB3CC0" w:rsidRDefault="00BB3CC0" w:rsidP="00BB3CC0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BB3CC0">
        <w:rPr>
          <w:rFonts w:eastAsia="Times New Roman" w:cs="Arial"/>
          <w:szCs w:val="24"/>
          <w:lang w:eastAsia="hu-HU"/>
        </w:rPr>
        <w:lastRenderedPageBreak/>
        <w:t>Minimum követelmények: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Intel Core i3-4150 3.50GHz,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>4GB DDR3 1600MHz (1*4GB),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 Intel H81 Express chipset,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500GB 7200rpm SATA HDD,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64bit Windows 7 Professional HUN (Win8.1Pro lic. +DVD),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16x HH DVD+/-RW meghajtó,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Intel HD 4400 grafikus vezérlő (DisplayPort és VGA),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beépített hangszóró,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USB KB212-B QuietKey magyar billentyűzet,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 xml:space="preserve">USB 3gombos optikai scroll egér, 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>Gigabit LAN, 3 év helyszíni garancia</w:t>
      </w:r>
      <w:r>
        <w:t>,</w:t>
      </w:r>
    </w:p>
    <w:p w:rsidR="00BB3CC0" w:rsidRPr="00BB3CC0" w:rsidRDefault="00BB3CC0" w:rsidP="00BB3CC0">
      <w:pPr>
        <w:numPr>
          <w:ilvl w:val="0"/>
          <w:numId w:val="54"/>
        </w:numPr>
        <w:spacing w:after="0" w:line="240" w:lineRule="auto"/>
        <w:ind w:left="771" w:hanging="357"/>
      </w:pPr>
      <w:r w:rsidRPr="00BB3CC0">
        <w:t>Monitor</w:t>
      </w:r>
      <w:r>
        <w:t>:</w:t>
      </w:r>
    </w:p>
    <w:p w:rsidR="00BB3CC0" w:rsidRPr="00BB3CC0" w:rsidRDefault="00BB3CC0" w:rsidP="00BB3CC0">
      <w:pPr>
        <w:numPr>
          <w:ilvl w:val="0"/>
          <w:numId w:val="57"/>
        </w:numPr>
        <w:spacing w:after="0" w:line="240" w:lineRule="auto"/>
        <w:ind w:left="1418"/>
      </w:pPr>
      <w:r w:rsidRPr="00BB3CC0">
        <w:t>LED, IPS, Analog,DVI/,</w:t>
      </w:r>
    </w:p>
    <w:p w:rsidR="00BB3CC0" w:rsidRPr="00BB3CC0" w:rsidRDefault="00BB3CC0" w:rsidP="00BB3CC0">
      <w:pPr>
        <w:numPr>
          <w:ilvl w:val="0"/>
          <w:numId w:val="57"/>
        </w:numPr>
        <w:spacing w:after="0" w:line="240" w:lineRule="auto"/>
        <w:ind w:left="1418"/>
      </w:pPr>
      <w:r w:rsidRPr="00BB3CC0">
        <w:t xml:space="preserve">Contrast 5M:1(DFC)/1000:1 </w:t>
      </w:r>
    </w:p>
    <w:p w:rsidR="00BB3CC0" w:rsidRPr="00BB3CC0" w:rsidRDefault="00BB3CC0" w:rsidP="00BB3CC0">
      <w:pPr>
        <w:numPr>
          <w:ilvl w:val="0"/>
          <w:numId w:val="57"/>
        </w:numPr>
        <w:spacing w:after="0" w:line="240" w:lineRule="auto"/>
        <w:ind w:left="1418"/>
      </w:pPr>
      <w:r w:rsidRPr="00BB3CC0">
        <w:t>Válaszidő 5 ms (</w:t>
      </w:r>
    </w:p>
    <w:p w:rsidR="00BB3CC0" w:rsidRPr="00BB3CC0" w:rsidRDefault="00BB3CC0" w:rsidP="00BB3CC0">
      <w:pPr>
        <w:numPr>
          <w:ilvl w:val="0"/>
          <w:numId w:val="57"/>
        </w:numPr>
        <w:spacing w:after="0" w:line="240" w:lineRule="auto"/>
        <w:ind w:left="1418"/>
      </w:pPr>
      <w:r w:rsidRPr="00BB3CC0">
        <w:t>Betekintésí szög: H:178°/V:1178°,</w:t>
      </w:r>
    </w:p>
    <w:p w:rsidR="00BB3CC0" w:rsidRPr="00BB3CC0" w:rsidRDefault="00BB3CC0" w:rsidP="00BB3CC0">
      <w:pPr>
        <w:numPr>
          <w:ilvl w:val="0"/>
          <w:numId w:val="57"/>
        </w:numPr>
        <w:spacing w:after="0" w:line="240" w:lineRule="auto"/>
        <w:ind w:left="1418"/>
      </w:pPr>
      <w:r w:rsidRPr="00BB3CC0">
        <w:t>Fényerő:250cd/m2 ,</w:t>
      </w:r>
    </w:p>
    <w:p w:rsidR="00BB3CC0" w:rsidRPr="00BB3CC0" w:rsidRDefault="00BB3CC0" w:rsidP="00BB3CC0">
      <w:pPr>
        <w:numPr>
          <w:ilvl w:val="0"/>
          <w:numId w:val="57"/>
        </w:numPr>
        <w:spacing w:after="0" w:line="240" w:lineRule="auto"/>
        <w:ind w:left="1418"/>
      </w:pPr>
      <w:r w:rsidRPr="00BB3CC0">
        <w:t>Felbontás: FHD 1920*1080,VESA</w:t>
      </w:r>
    </w:p>
    <w:p w:rsidR="00BB3CC0" w:rsidRPr="00BB3CC0" w:rsidRDefault="00BB3CC0" w:rsidP="00BB3CC0">
      <w:pPr>
        <w:numPr>
          <w:ilvl w:val="0"/>
          <w:numId w:val="57"/>
        </w:numPr>
        <w:spacing w:after="0" w:line="240" w:lineRule="auto"/>
        <w:ind w:left="1418"/>
      </w:pPr>
      <w:r w:rsidRPr="00BB3CC0">
        <w:t>3 év garancia</w:t>
      </w:r>
    </w:p>
    <w:p w:rsidR="00BB3CC0" w:rsidRPr="00CE0D8C" w:rsidRDefault="00BB3CC0" w:rsidP="001E35FE">
      <w:pPr>
        <w:pStyle w:val="Listaszerbekezds"/>
        <w:spacing w:line="240" w:lineRule="auto"/>
        <w:ind w:left="1701"/>
        <w:jc w:val="left"/>
        <w:rPr>
          <w:b/>
          <w:sz w:val="28"/>
          <w:szCs w:val="28"/>
        </w:rPr>
      </w:pPr>
    </w:p>
    <w:p w:rsidR="00D33AE3" w:rsidRPr="00CE0D8C" w:rsidRDefault="00D33AE3" w:rsidP="008D39F5">
      <w:pPr>
        <w:pStyle w:val="Listaszerbekezds"/>
        <w:numPr>
          <w:ilvl w:val="2"/>
          <w:numId w:val="53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Gélképelemző szoftver</w:t>
      </w:r>
    </w:p>
    <w:p w:rsidR="00D33AE3" w:rsidRPr="00CE0D8C" w:rsidRDefault="00D33AE3" w:rsidP="00D33AE3">
      <w:pPr>
        <w:spacing w:after="0" w:line="240" w:lineRule="auto"/>
        <w:rPr>
          <w:rFonts w:cs="Times New Roman"/>
          <w:szCs w:val="24"/>
          <w:u w:val="single"/>
          <w:lang w:eastAsia="ar-SA"/>
        </w:rPr>
      </w:pPr>
      <w:r w:rsidRPr="00CE0D8C">
        <w:rPr>
          <w:rFonts w:cs="Times New Roman"/>
          <w:szCs w:val="24"/>
          <w:u w:val="single"/>
          <w:lang w:eastAsia="ar-SA"/>
        </w:rPr>
        <w:t>Műszaki követelmények</w:t>
      </w:r>
      <w:r w:rsidR="00FB71E2" w:rsidRPr="00CE0D8C">
        <w:rPr>
          <w:rFonts w:cs="Times New Roman"/>
          <w:szCs w:val="24"/>
          <w:u w:val="single"/>
          <w:lang w:eastAsia="ar-SA"/>
        </w:rPr>
        <w:t>:</w:t>
      </w:r>
    </w:p>
    <w:p w:rsidR="00FB71E2" w:rsidRPr="00CE0D8C" w:rsidRDefault="00FB71E2" w:rsidP="00D33AE3">
      <w:pPr>
        <w:spacing w:after="0" w:line="240" w:lineRule="auto"/>
        <w:rPr>
          <w:rFonts w:cs="Times New Roman"/>
          <w:szCs w:val="24"/>
          <w:lang w:eastAsia="ar-SA"/>
        </w:rPr>
      </w:pPr>
    </w:p>
    <w:p w:rsidR="00D33AE3" w:rsidRPr="00CE0D8C" w:rsidRDefault="00D33AE3" w:rsidP="00D33AE3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gélképelemző szoftver legyen alkalmas változatos kiterjesztésű képek elemzésére (legaláb</w:t>
      </w:r>
      <w:r w:rsidR="00C41300" w:rsidRPr="00CE0D8C">
        <w:rPr>
          <w:rFonts w:cs="Times New Roman"/>
          <w:szCs w:val="24"/>
          <w:lang w:eastAsia="ar-SA"/>
        </w:rPr>
        <w:t>b</w:t>
      </w:r>
      <w:r w:rsidRPr="00CE0D8C">
        <w:rPr>
          <w:rFonts w:cs="Times New Roman"/>
          <w:szCs w:val="24"/>
          <w:lang w:eastAsia="ar-SA"/>
        </w:rPr>
        <w:t xml:space="preserve"> tif, pdf).</w:t>
      </w:r>
    </w:p>
    <w:p w:rsidR="00D33AE3" w:rsidRPr="00CE0D8C" w:rsidRDefault="00D33AE3" w:rsidP="00D33AE3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 xml:space="preserve">Alkalmazás: elektroforézis kiértékelése, molekuláris biológiai gélképek normalizálása, gélképek elemzése. Az elektroforetikus mintázatok statisztikai elemzése (klaszter analízis különböző statisztikai módszerekkel, mintázatok hasonlósági elemzése, hasonlósági fák generálása. </w:t>
      </w:r>
    </w:p>
    <w:p w:rsidR="00D33AE3" w:rsidRPr="00CE0D8C" w:rsidRDefault="00D33AE3" w:rsidP="00D33AE3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 xml:space="preserve">A program legyen kompatibilis a Windows operációs rendszerrel. </w:t>
      </w:r>
    </w:p>
    <w:p w:rsidR="00D33AE3" w:rsidRPr="00CE0D8C" w:rsidRDefault="00D33AE3" w:rsidP="00D33AE3">
      <w:pPr>
        <w:spacing w:after="0" w:line="240" w:lineRule="auto"/>
        <w:rPr>
          <w:rFonts w:cs="Times New Roman"/>
          <w:szCs w:val="24"/>
          <w:lang w:eastAsia="ar-SA"/>
        </w:rPr>
      </w:pPr>
    </w:p>
    <w:p w:rsidR="00D33AE3" w:rsidRPr="00CE0D8C" w:rsidRDefault="00D33AE3" w:rsidP="008D39F5">
      <w:pPr>
        <w:pStyle w:val="Listaszerbekezds"/>
        <w:numPr>
          <w:ilvl w:val="2"/>
          <w:numId w:val="53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 xml:space="preserve">Laboratóriumi információs </w:t>
      </w:r>
      <w:r w:rsidR="00094CF7" w:rsidRPr="00CE0D8C">
        <w:rPr>
          <w:b/>
          <w:sz w:val="28"/>
          <w:szCs w:val="28"/>
        </w:rPr>
        <w:t>menedzsment rendszer szoftver</w:t>
      </w:r>
    </w:p>
    <w:p w:rsidR="00094CF7" w:rsidRPr="00CE0D8C" w:rsidRDefault="00094CF7" w:rsidP="00094CF7">
      <w:pPr>
        <w:spacing w:after="0" w:line="276" w:lineRule="auto"/>
      </w:pPr>
      <w:r w:rsidRPr="00CE0D8C">
        <w:t xml:space="preserve">A szoftver specifikációja: 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 xml:space="preserve">moduláris felépítésű bioadatbank menedzsment rendszer, 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 xml:space="preserve">mintatároló rendszer hozzáférési szintekkel kiegészítve, 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 xml:space="preserve">Linux alapú adatbázis rendszerrel, 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>kliens gépekről (táblagép, laptop, asztali számítógép) futtatott Windows alapú felhasználói szoftver, többfelhasználós szoftver,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>backup funkcióval,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>export és import funkcióval (Excel)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 xml:space="preserve">különböző hőmérsékletű hűtők kezelése különböző helységekben, </w:t>
      </w:r>
    </w:p>
    <w:p w:rsidR="002C0F05" w:rsidRPr="00CE0D8C" w:rsidRDefault="002C0F05" w:rsidP="002C0F05">
      <w:pPr>
        <w:spacing w:line="276" w:lineRule="auto"/>
      </w:pPr>
    </w:p>
    <w:p w:rsidR="002C0F05" w:rsidRPr="00CE0D8C" w:rsidRDefault="002C0F05" w:rsidP="002C0F05">
      <w:pPr>
        <w:spacing w:line="276" w:lineRule="auto"/>
      </w:pPr>
      <w:r w:rsidRPr="00CE0D8C">
        <w:lastRenderedPageBreak/>
        <w:t>A hozzá tartozó tároló rendszer és leolvasó rendszer specifikációja: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>különböző térfogatú, külső csavaros,  tanúsítvánnyal ellátott (RNase, DNase mentes, toxin mentes, nem pirogén, humán DNS mentes, ATP és PCR inhibitor mentességre vonatkozóan), vonalkóddal ellátott, feliratozható cryocsövek (1-5 ml-ig), -196C-ig tárolható (10.000 db 2ml-es, 5000 db 5 ml-es cryocső),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>a fenti cryocsövekhez tartozó feliratozható cryo tároló dobozok, -196C-ig fagyasztható, (124 db 2 ml-es csövekhez, 61 db 5ml-es csövekhez),</w:t>
      </w:r>
    </w:p>
    <w:p w:rsidR="002C0F05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</w:pPr>
      <w:r w:rsidRPr="00CE0D8C">
        <w:t>fenti cryocsövekhez tartozó munkaállványok (20 db),</w:t>
      </w:r>
    </w:p>
    <w:p w:rsidR="00EB70EC" w:rsidRPr="00CE0D8C" w:rsidRDefault="002C0F05" w:rsidP="008D39F5">
      <w:pPr>
        <w:pStyle w:val="Listaszerbekezds"/>
        <w:numPr>
          <w:ilvl w:val="0"/>
          <w:numId w:val="46"/>
        </w:numPr>
        <w:spacing w:after="0" w:line="276" w:lineRule="auto"/>
        <w:contextualSpacing w:val="0"/>
        <w:rPr>
          <w:rFonts w:eastAsia="Times New Roman" w:cs="Arial"/>
          <w:szCs w:val="24"/>
          <w:lang w:eastAsia="hu-HU"/>
        </w:rPr>
      </w:pPr>
      <w:r w:rsidRPr="00CE0D8C">
        <w:t>hozzá tartozó high definition vonalkód leolvasóval (3 db).</w:t>
      </w:r>
    </w:p>
    <w:p w:rsidR="00B378D5" w:rsidRPr="00CE0D8C" w:rsidRDefault="00B378D5" w:rsidP="00EB70EC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2C0F05" w:rsidRPr="00CE0D8C" w:rsidRDefault="002C0F05" w:rsidP="00EB70EC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9A5489" w:rsidRPr="00CE0D8C" w:rsidRDefault="009A5489" w:rsidP="00EB70EC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B70EC" w:rsidRPr="00CE0D8C" w:rsidRDefault="001E35FE" w:rsidP="001E35FE">
      <w:pPr>
        <w:pStyle w:val="Listaszerbekezds"/>
        <w:numPr>
          <w:ilvl w:val="1"/>
          <w:numId w:val="1"/>
        </w:numPr>
        <w:spacing w:line="240" w:lineRule="auto"/>
        <w:ind w:left="709" w:hanging="709"/>
        <w:jc w:val="left"/>
        <w:rPr>
          <w:b/>
          <w:sz w:val="28"/>
          <w:szCs w:val="28"/>
          <w:u w:val="single"/>
        </w:rPr>
      </w:pPr>
      <w:r w:rsidRPr="00CE0D8C">
        <w:rPr>
          <w:b/>
          <w:sz w:val="28"/>
          <w:szCs w:val="28"/>
          <w:u w:val="single"/>
        </w:rPr>
        <w:t>IV. sz. rész: Mozgó laboratórium</w:t>
      </w:r>
    </w:p>
    <w:p w:rsidR="0052539A" w:rsidRPr="00CE0D8C" w:rsidRDefault="0052539A" w:rsidP="00FA69F0">
      <w:pPr>
        <w:spacing w:after="0" w:line="120" w:lineRule="exact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Gépjármű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magyarországi szabályozásnak megfelelő kialakítású, ajánlatkérő részére vizsgáztatott, forgalomba helyezett gépjármű.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Zárt rakterű, a vízanalitikai laboratórium elhelyezésére alkalmas méretű, oldalajtó nélküli kivitel.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raktér méretei legalább: hossz 1780 mm x szélesség 3265 mm x magasság 1940 mm.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Dobtávolság min. 1350 mm. Teljesen hő- és zajszigetelt raktér belső EN 822 szabványnak megfelelően. Poliészter borítású raktér belső, sima, pórusmentes felület, mely könnyen tisztítható, fertőtleníthető. Színezett hátsó ajtó üvegek, melyek meggátolják a betekintést kívülről. Furnér padlóborítás, csúszásmentes gumi bevonattal.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Gépjármű belső kialakítása, laboratóriumi bútor, berendezés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jármű rakterének mindkét hosszanti oldala legyen ellátva bútorzattal. A szekrények anyaga vízlepergető fa, Class 1 EN 622-1:2003 szabványnak megfelelően.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Acél munkapult borítás.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berendezés további elemei: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acél mosogató medence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min. 45 l-es rozsdamentes acél víztartály, mely rendelkezik külső töltési hellyel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csap pumpával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folyékony kézmosószer-adagoló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C106A2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C106A2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45 l-es rozsdamentes acél szennyvíz tartály, mely rendelkezik külső ürítési lehetőséggel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rozsdamentes acél szeméttartály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2 db pult alá épített hűtőszekrény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a készülékek rögzítését biztosító hevederek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összecsukható szék, az utastér válaszfal elé rögzítve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légkondicionáló berendezés, min. két db alumínium tetőven</w:t>
      </w:r>
      <w:r w:rsidR="00EE7C20" w:rsidRPr="00CE0D8C">
        <w:rPr>
          <w:rFonts w:cs="Times New Roman"/>
          <w:szCs w:val="24"/>
          <w:lang w:eastAsia="ar-SA"/>
        </w:rPr>
        <w:t>tillátorral,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AC/DC konverter 12 V – 220 V, min. 600 W teljesítmény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kisegítő akkumulátor, 95 Amp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kézi áramtalanító főkapcsoló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lastRenderedPageBreak/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digitális óra az utastér válaszfalba építve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4 db dugalj, a munkapult feletti részen, 12 V-230 V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belső világítás, LED fényforrásokkal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munkapult megvilágítás, a felső szekrények aljára rögzítve, LED fényforrásokkal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elemlámpa töltővel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2 db nagy elemlámpa a hátsó részen rögzítve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oldalanként 3 -3 db borostyán színű LED világítás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teleszkópos magasság állítással rendelkező külső fényvető, 2 db LED fényforással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külső dugalj 230 V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tartalék akkumulátor, min. 120 AH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akkumulátor töltő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2 db dugalj a hűtőszekrények részére</w:t>
      </w:r>
      <w:r w:rsidR="00EE7C20" w:rsidRPr="00CE0D8C">
        <w:rPr>
          <w:rFonts w:cs="Times New Roman"/>
          <w:szCs w:val="24"/>
          <w:lang w:eastAsia="ar-SA"/>
        </w:rPr>
        <w:t>,</w:t>
      </w:r>
    </w:p>
    <w:p w:rsidR="0052539A" w:rsidRPr="00CE0D8C" w:rsidRDefault="0052539A" w:rsidP="00EE7C20">
      <w:pPr>
        <w:spacing w:after="0" w:line="240" w:lineRule="auto"/>
        <w:ind w:left="426" w:hanging="142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</w:t>
      </w:r>
      <w:r w:rsidR="00EE7C20" w:rsidRPr="00CE0D8C">
        <w:rPr>
          <w:rFonts w:cs="Times New Roman"/>
          <w:szCs w:val="24"/>
          <w:lang w:eastAsia="ar-SA"/>
        </w:rPr>
        <w:tab/>
      </w:r>
      <w:r w:rsidRPr="00CE0D8C">
        <w:rPr>
          <w:rFonts w:cs="Times New Roman"/>
          <w:szCs w:val="24"/>
          <w:lang w:eastAsia="ar-SA"/>
        </w:rPr>
        <w:t>1 db tűzoltó készülék, min. 3 kg</w:t>
      </w:r>
      <w:r w:rsidR="00EE7C20" w:rsidRPr="00CE0D8C">
        <w:rPr>
          <w:rFonts w:cs="Times New Roman"/>
          <w:szCs w:val="24"/>
          <w:lang w:eastAsia="ar-SA"/>
        </w:rPr>
        <w:t>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C106A2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Táramérleg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Kapacitás: min. 2100 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Leolvashatóság: min 0,01 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Automatikus belső kalibráció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Mérlegtányér max. 200 x 200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Terhelés: min.: 0,5 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Tára tartomány: min. -2100 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Linearitás: ±0,02g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Ismételhetőség: 0,01 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Stabilizációs idő max. 1,8 másodperc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Interfész: min. 2 db RS232, 2 db USB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Elvárt funkciók: darabszámlálás, tömegmérés százalékban, tömegellenőrzés, összegzés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GLP előírásnak való megfelelőség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Kijelző: LCD, háttérvilágítással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Nettó tömeg: max. 5 kg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Készülék mérete: max (Sz x Mé Ma) 340 x 210 x 165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Hálózati csatlakozás: 110-230 V AC, 50/60 Hz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Fűthető mágneses keverő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Fűtőlap Ø-je: min 135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Keverési kapacitás (H2O): min. 3000 ml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Sebesség tartomány: legalább 100 - 1500 fordulat/perc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Hőmérséklet tartomány: legalább szobahőtől - 280°C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Digitális hőmérséklet és sebesség állítás / kijelzés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Méretek: maximum 160 x 220 x 100 mm (szélesség x mélység x magasság)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Tömeg: maximum 1,5 kg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Lap anyaga: acél kerámia bevonattal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Pt 1000 hőmérséklet érzékelő legyen közvetlenül csatlakoztatható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Teljesítmény: legalább 450 W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Vortex kémcsőrázó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lastRenderedPageBreak/>
        <w:t>Mozgás: körkörös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Működtetés: folyamatos és érintős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Csúszásmentes lábakkal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Rázási frekvencia: 0...2500 fordulat/perc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Körpálya átmérője: 4-5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Teljesítmény: legalább 50W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Védelmi osztály: legalább IP21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Tömeg: max. 4 kg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Maximális méret: 130 x 160 x 130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Pipetta, 20-200 µl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Osztás: 0,2 µl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200 µl teszt térfogatnál: ±0,60% pontosság, ±0,20%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100 µl teszt térfogatnál: ±0,80% pontosság, ±0,30%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20 µl teszt térfogatnál: ±3,00% pontosság, ±0,60%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Teljesen autoklávozható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Színkód a kijelző körül a megfelelő hegy kiválasztásának elősegítéséhez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Könnyen olvasható, 4-karakteres kijelző zoom funkcióval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Vékony pipettavég szűk mintacsőből történő felszíváshoz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Jobb- és balkezesek is használhatják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Intergrált kalibrálási funkció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Legyen kémiailag és UV-fénynek ellenálló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Minőségi tanúsítvánnyal</w:t>
      </w:r>
    </w:p>
    <w:p w:rsidR="00D2775F" w:rsidRPr="00CE0D8C" w:rsidRDefault="00D2775F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Pipetta, 100-1000 µl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Osztás: 1 µl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1000 µl teszt térfogatnál: ±0,60% pontosság, ±0,20%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500 µl teszt térfogatnál: ±0,80% pontosság, ±0,30%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100 µl teszt térfogatnál: ±3,00% pontosság, ±0,60%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Teljesen autoklávozható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Színkód a kijelző körül a megfelelő hegy kiválasztásának elősegítéséhez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Könnyen olvasható, 4-karakteres kijelző zoom funkcióval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Vékony pipettavég szűk mintacsőből történő felszíváshoz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Jobb- és balkezesek is használhatják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Intergrált kalibrálási funkció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Legyen kémiailag és UV-fénynek ellenálló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Minőségi tanúsítvánnyal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Pipetta, 0,5-5 ml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Osztás: 5 µl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5000 µl teszt térfogatnál: ±0,60% pontosság, ±0,20%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2500 µl teszt térfogatnál: ±0,80% pontosság, ±0,30%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500 µl teszt térfogatnál: ±3,00% pontosság, ±0,60%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Teljesen autoklávozható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Színkód a kijelző körül a megfelelő hegy kiválasztásának elősegítéséhez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lastRenderedPageBreak/>
        <w:t>Könnyen olvasható, 4-karakteres kijelző zoom funkcióval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Vékony pipettavég szűk mintacsőből történő felszíváshoz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Jobb- és balkezesek is használhatják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Intergrált kalibrálási funkció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Legyen kémiailag és UV-fénynek ellenálló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Minőségi tanúsítvánnyal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Pipetta, 1-10 ml</w:t>
      </w:r>
    </w:p>
    <w:p w:rsidR="0052539A" w:rsidRPr="00CE0D8C" w:rsidRDefault="0052539A" w:rsidP="00C106A2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Osztás: 10 µl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10000 µl teszt térfogatnál: ±0,60% pontosság, ±0,20%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5000 µl teszt térfogatnál: ±0,80% pontosság, ±0,30%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1000 µl teszt térfogatnál: ±3,00% pontosság, ±0,60% ismételhetőség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Teljesen autoklávozható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Színkód a kijelző körül a megfelelő hegy kiválasztásának elősegítéséhez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Könnyen olvasható, 4-karakteres kijelző zoom funkcióval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Vékony pipettavég szűk mintacsőből történő felszíváshoz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Jobb- és balkezesek is használhatják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Intergrált kalibrálási funkció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Legyen kémiailag és UV-fénynek ellenálló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Minőségi tanúsítvánnyal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Asztali centrifuga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Legalább 8 férőhelyes szögrotorral, 15 ml-es centrifugacsövekhez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Maximális sebesség: legalább 8 000 fordulat/perc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Maximális gyorsulás: legalább 6 153 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Időzítési lehetőség legalább 99 percig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Időzítés, folyamatos vagy impulzus működés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Motor túlmelegedés elleni védelem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Méretek: maximum 25 x 30 x 36 cm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Tömeg: maximum 10 kg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Homogenizáló rendszer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készüléknek szennyvíz homogenizálására alkalmasnak kell lennie.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Motor egység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 xml:space="preserve">- keverhető térfogat (H2O esetén): min. 0,001 l 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keverhető térfogat (H2O esetén): max 1,5 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viszkozitás: max. 5000 mPas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fordulatszám: 3000…25000 rpm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sebesség deviáció: ≥ 1%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motor teljesítményfelvétele: max. 500 W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motor leadott teljesítménye: 300 W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sebesség vezérlése: folyamatos, elektronikus vezérlés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kijelző: LED, digitális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hibakód megjelenítés a kijelzőn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túlterhelés elleni védelemmel rendelkezzen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lastRenderedPageBreak/>
        <w:t xml:space="preserve">- IP védelmi osztály a DIN EN 60529 szerint: IP 20 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zajszint: max 75 dB(A) homogenizáló eszköz nélkül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üzemi feszültség: 220 - 240 / 100 - 120 V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frekvencia: 50/60 Hz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méret: max. 90 x 280 x 110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tömeg: max. 2,5 kg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Homogenizáló eszköz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anyaga (keverendő közeggel találkozó rész): AISI 316L rozsdamentes acél és PTFE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keverhető térfogat (H2O esetén): 0,01…1,5 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kerületi sebesség: 15,9 m/s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tengely hossza: min. 200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bemerülési mélység min 35 mm, max. 170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végső részecskeméret szuszpenziónál: min. 10 µm, max. 50 µm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végső részecskeméret emulziónál: min. 1 µm, max. 10 µm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Állvány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csúszásgátló fóliával ellátott talapzat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talapzat mérete (szél. x. mély x. mag): max. 205 x 320 x 565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tartórúd mérete: Ø 16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terhelhetőség: max. 5 kg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Kettős dió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befogó méret: 6-16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- anyaga: alumínium öntvény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Kompakt fotométer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Mikroprocesszor vezérléssel és automata kalibrációval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Hullámhossz tartomány: legalább 350 - 850 nm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Hullámhossz pontossága legalább ± 2 nm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Detektora szilícium fotodióda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Fényforrás: Wolfram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Rendelkezzen automata működtetésű szűrőtárcsával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fotométer pontossága ± 1%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Alkalmas legalább 200 mérési adat rögzítésére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GLP-megfelelőséggel rendelkezik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Legyen képes16 mm külső átmérőjű hengerküvetták fogadására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USB 2.0 interfésszel rendelkezzen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Rendelkezzen háttérmegvilágításos grafikus kijelzővel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Magyar nyelvű menüvel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Védelmi osztály: IP 67 (vízálló)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Szállítása szoftvert tartalmazó DVD-vel, elemekkel, üres hengerküvettákkal, tölcsérrel, főzőpohárral, fecskendővel, USB kábellel, kalibrációs küvettával, hordkofferben.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Roncsoló blokk kompakt fotométerhez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13. tételben részletezett paraméterekkel rendelkező kompakt fotométerrel használható készülék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Programozható fűtőblokk analitikai feltárásokhoz 12 furattal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Hőmérséklet tartomány: legalább +40... 150 °C osztás: 1°C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lastRenderedPageBreak/>
        <w:t xml:space="preserve">Hőmérséklet stabilitás: legalább ± 1 °C 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Legalább 5 gyárilag programozott hőmérséklettel (70°C; 100°C;120°C; 148°C; 160°C;) és 7 szabad hellyel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Felfűtési idő: 20 °C-ról 160 °C -ra negyedórán belül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Rendelkezzen időzítővel, 1 perces lépésekben állítható, legalább 9 óráig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Legalább 3 előre programozott feltárási idővel és további min. 8 szabad hellyel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Rendelkezzen RS 232 és USB interfészekkel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 xml:space="preserve">Rendelkezzen CE-megfelelőséggel 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Maximális mérete (Sz x Mé x Ma): 170 x 290 x 150 mm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Hordozható többparaméteres mérőkészülék</w:t>
      </w:r>
    </w:p>
    <w:p w:rsidR="0052539A" w:rsidRPr="00CE0D8C" w:rsidRDefault="0052539A" w:rsidP="00C106A2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Robosztus terepi tokozás gumitokkal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3-csatornás készülék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Mérhető paraméterek: pH, redox-potenciál, oldott oxigén és vezetőképesség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Nagy felbontású, színes grafikus kijelző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Legalább 10 000 adatkészlet tárolására alkalmas memória GLP megfelelőséggel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Vízzáró és reteszelhető érzékelő-csatlakozó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USB A-csatlakozó, Mini USB interfész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Strapabíró és vízálló billentyűzet – vízsugárral is tisztítható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Gombnyomás-visszajelzés: biztonságos kezelés kesztyűben is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mindenkori paraméter csatlakozó kijelzése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Akkumulátoros tápellátás, legalább 135 óra működés egy feltöltéssel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pH-mérő elektróda: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Tartomány: 0,000...14,000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Pontosság: ± 0,004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Hőmérséklettartomány: 0...+80°C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mV-mérés: legalább ± 1200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Pontosság: ± 0,2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O2 mérés :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Koncentráció</w:t>
      </w:r>
      <w:r w:rsidRPr="00CE0D8C">
        <w:rPr>
          <w:rFonts w:cs="Times New Roman"/>
          <w:szCs w:val="24"/>
          <w:lang w:eastAsia="ar-SA"/>
        </w:rPr>
        <w:tab/>
        <w:t>legalább 0 …20 mg/L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Telítettség</w:t>
      </w:r>
      <w:r w:rsidRPr="00CE0D8C">
        <w:rPr>
          <w:rFonts w:cs="Times New Roman"/>
          <w:szCs w:val="24"/>
          <w:lang w:eastAsia="ar-SA"/>
        </w:rPr>
        <w:tab/>
        <w:t>legalább 0…200%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Parciális nyomás</w:t>
      </w:r>
      <w:r w:rsidRPr="00CE0D8C">
        <w:rPr>
          <w:rFonts w:cs="Times New Roman"/>
          <w:szCs w:val="24"/>
          <w:lang w:eastAsia="ar-SA"/>
        </w:rPr>
        <w:tab/>
        <w:t>legalább 0…400 mbar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Vezetőképesség mérés: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Vezetőképesség</w:t>
      </w:r>
      <w:r w:rsidRPr="00CE0D8C">
        <w:rPr>
          <w:rFonts w:cs="Times New Roman"/>
          <w:szCs w:val="24"/>
          <w:lang w:eastAsia="ar-SA"/>
        </w:rPr>
        <w:tab/>
        <w:t>legalább 10 µS … 2000 mS/cm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pontosság: ± 0,5 %-a a mért értéknek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Fajlagos ellenállás</w:t>
      </w:r>
      <w:r w:rsidRPr="00CE0D8C">
        <w:rPr>
          <w:rFonts w:cs="Times New Roman"/>
          <w:szCs w:val="24"/>
          <w:lang w:eastAsia="ar-SA"/>
        </w:rPr>
        <w:tab/>
        <w:t>legalább 0,5 Ohm cm … 100 kOhm cm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pontosság: ± 0,5 %-a a mért értéknek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Szalinitás</w:t>
      </w:r>
      <w:r w:rsidRPr="00CE0D8C">
        <w:rPr>
          <w:rFonts w:cs="Times New Roman"/>
          <w:szCs w:val="24"/>
          <w:lang w:eastAsia="ar-SA"/>
        </w:rPr>
        <w:tab/>
        <w:t xml:space="preserve">legalább 0,0 … 70,0 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pontosság: ± 0,5 %-a a mért értéknek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Szivattyú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Maximális emelési magasság: legalább 150 méter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Átmérője ne haladja meg a 80 mm-t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Teljesítménye: min. 2 kW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Maximális vízhozama: legalább 25 l/perc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Tegye lehetővé max. 50 g/m3 homoktartalmú víz szivattyúzását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lastRenderedPageBreak/>
        <w:t>Rendelkezzen szárazon futás elleni védelemmel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Rendelkezzen túlmelegedés elleni védelemmel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Rendelkezzen túlterhelés elleni védelemmel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Védelmi osztály: IP 55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Kézi mintavevő eszközök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PP szögpohár, legalább 2 literes térfogattal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szögpohár 90°-os szögig állítható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Teleszkópos rúdhoz csatlakoztatható tartóval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Alumínium és PP teleszkópos rúddal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rúd legalább 2 és 4 méter közötti mélység/távolság tartományban használható legyen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Hűtőláda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Űrtartalom: legalább 25 liter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Szivargyújtóról és hálózati áramról működtethető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 xml:space="preserve">Kábeltartó rekesz a fedélben 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2 literes palackok behelyezhetők állítva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Teljesítmény: DC max. 45 W, AC max. 40 W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Energiahatékonyság: legalább A++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Hűtési tartomány: max. 20°C-kal a környezeti hőmérséklet alatt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Méret: legfeljebb 40 x 30 x 40 cm (mag. x szél. x hossz)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Zavarosságmérő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Méréstartomány: legalább 0,01...1100 NTU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Detektálási limit: 0,01 NTU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IR fényforrás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LCD kijelző háttérvilágítással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Automatikus kikapcsolás legfeljebb 10 perc inaktivitás után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Legalább 15 adat rögzítésének lehetősége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Pontosság: 500 NTU értékig a mért érték ±2,5%-a, felette a mért érték ±5%-a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Méret: max. 20 x 15 x 10 cm (hossz x szél. x mag.)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Tömeg: max. 0,5 kg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Szállítandó tartozékok: 4 sztenderd (&lt;0,1, 20, 200, 800 NTU), 9 V-os elem, legalább 2 darab küvetta, hordtáska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</w:p>
    <w:p w:rsidR="0052539A" w:rsidRPr="00CE0D8C" w:rsidRDefault="0052539A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t>Arzén tesztkészlet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Arzén tesztkészlet hordtáskában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Alsó méréshatár: 5 µg/l</w:t>
      </w:r>
    </w:p>
    <w:p w:rsidR="0052539A" w:rsidRPr="00CE0D8C" w:rsidRDefault="0052539A" w:rsidP="0052539A">
      <w:pPr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készlet tartalmazzon 100 méréshez elegendő tesztcsíkot és reagenseket</w:t>
      </w:r>
    </w:p>
    <w:p w:rsidR="002D0F82" w:rsidRPr="00CE0D8C" w:rsidRDefault="002D0F82" w:rsidP="00EB70EC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A3887" w:rsidRDefault="00EA3887">
      <w:pPr>
        <w:spacing w:line="276" w:lineRule="auto"/>
        <w:jc w:val="left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2D0F82" w:rsidRPr="002821AA" w:rsidRDefault="002D0F82" w:rsidP="008D39F5">
      <w:pPr>
        <w:pStyle w:val="Listaszerbekezds"/>
        <w:numPr>
          <w:ilvl w:val="2"/>
          <w:numId w:val="49"/>
        </w:numPr>
        <w:spacing w:line="240" w:lineRule="auto"/>
        <w:ind w:left="1701" w:hanging="981"/>
        <w:jc w:val="left"/>
        <w:rPr>
          <w:b/>
          <w:sz w:val="28"/>
          <w:szCs w:val="28"/>
          <w:highlight w:val="yellow"/>
        </w:rPr>
      </w:pPr>
      <w:r w:rsidRPr="002821AA">
        <w:rPr>
          <w:b/>
          <w:sz w:val="28"/>
          <w:szCs w:val="28"/>
          <w:highlight w:val="yellow"/>
        </w:rPr>
        <w:lastRenderedPageBreak/>
        <w:t xml:space="preserve">PCR kabinet </w:t>
      </w:r>
    </w:p>
    <w:p w:rsidR="002D0F82" w:rsidRPr="002821AA" w:rsidRDefault="002D0F82" w:rsidP="002D0F82">
      <w:pPr>
        <w:spacing w:after="0" w:line="240" w:lineRule="auto"/>
        <w:rPr>
          <w:rFonts w:cs="Times New Roman"/>
          <w:szCs w:val="24"/>
          <w:highlight w:val="yellow"/>
          <w:lang w:eastAsia="ar-SA"/>
        </w:rPr>
      </w:pPr>
      <w:r w:rsidRPr="002821AA">
        <w:rPr>
          <w:rFonts w:cs="Times New Roman"/>
          <w:szCs w:val="24"/>
          <w:highlight w:val="yellow"/>
          <w:lang w:eastAsia="ar-SA"/>
        </w:rPr>
        <w:t>Asztali kivitel, maximális méret 80 x60x60,</w:t>
      </w:r>
    </w:p>
    <w:p w:rsidR="002D0F82" w:rsidRPr="002821AA" w:rsidRDefault="002D0F82" w:rsidP="002D0F82">
      <w:pPr>
        <w:spacing w:after="0" w:line="240" w:lineRule="auto"/>
        <w:rPr>
          <w:rFonts w:cs="Times New Roman"/>
          <w:szCs w:val="24"/>
          <w:highlight w:val="yellow"/>
          <w:lang w:eastAsia="ar-SA"/>
        </w:rPr>
      </w:pPr>
      <w:r w:rsidRPr="002821AA">
        <w:rPr>
          <w:rFonts w:cs="Times New Roman"/>
          <w:szCs w:val="24"/>
          <w:highlight w:val="yellow"/>
          <w:lang w:eastAsia="ar-SA"/>
        </w:rPr>
        <w:t>Beépített UV lámpa (baktericid),</w:t>
      </w:r>
    </w:p>
    <w:p w:rsidR="002D0F82" w:rsidRPr="002821AA" w:rsidRDefault="002D0F82" w:rsidP="002D0F82">
      <w:pPr>
        <w:spacing w:after="0" w:line="240" w:lineRule="auto"/>
        <w:rPr>
          <w:rFonts w:cs="Times New Roman"/>
          <w:szCs w:val="24"/>
          <w:highlight w:val="yellow"/>
          <w:lang w:eastAsia="ar-SA"/>
        </w:rPr>
      </w:pPr>
      <w:r w:rsidRPr="002821AA">
        <w:rPr>
          <w:rFonts w:cs="Times New Roman"/>
          <w:szCs w:val="24"/>
          <w:highlight w:val="yellow"/>
          <w:lang w:eastAsia="ar-SA"/>
        </w:rPr>
        <w:t>Saválló acél munkafelület,</w:t>
      </w:r>
    </w:p>
    <w:p w:rsidR="002D0F82" w:rsidRPr="002D0F82" w:rsidRDefault="002D0F82" w:rsidP="002D0F82">
      <w:pPr>
        <w:spacing w:after="0" w:line="240" w:lineRule="auto"/>
        <w:rPr>
          <w:rFonts w:cs="Times New Roman"/>
          <w:szCs w:val="24"/>
          <w:lang w:eastAsia="ar-SA"/>
        </w:rPr>
      </w:pPr>
      <w:r w:rsidRPr="002821AA">
        <w:rPr>
          <w:rFonts w:cs="Times New Roman"/>
          <w:szCs w:val="24"/>
          <w:highlight w:val="yellow"/>
          <w:lang w:eastAsia="ar-SA"/>
        </w:rPr>
        <w:t>Áram csatlakozó és világítás a munkatérben.</w:t>
      </w:r>
    </w:p>
    <w:p w:rsidR="002D0F82" w:rsidRDefault="002D0F82" w:rsidP="00EB70EC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BF46FF" w:rsidRPr="00CE0D8C" w:rsidRDefault="00BF46FF" w:rsidP="00BF46FF">
      <w:pPr>
        <w:spacing w:after="0" w:line="240" w:lineRule="auto"/>
      </w:pPr>
    </w:p>
    <w:p w:rsidR="00BF46FF" w:rsidRPr="00CE0D8C" w:rsidRDefault="00BF46FF" w:rsidP="00BF46FF">
      <w:pPr>
        <w:pStyle w:val="Listaszerbekezds"/>
        <w:numPr>
          <w:ilvl w:val="1"/>
          <w:numId w:val="1"/>
        </w:numPr>
        <w:spacing w:line="240" w:lineRule="auto"/>
        <w:ind w:left="709" w:hanging="709"/>
        <w:jc w:val="left"/>
        <w:rPr>
          <w:b/>
          <w:sz w:val="28"/>
          <w:szCs w:val="28"/>
          <w:u w:val="single"/>
        </w:rPr>
      </w:pPr>
      <w:r w:rsidRPr="00CE0D8C">
        <w:rPr>
          <w:b/>
          <w:sz w:val="28"/>
          <w:szCs w:val="28"/>
          <w:u w:val="single"/>
        </w:rPr>
        <w:t>Egyéb követelmények:</w:t>
      </w:r>
    </w:p>
    <w:p w:rsidR="00BF46FF" w:rsidRPr="00CE0D8C" w:rsidRDefault="00BF46FF" w:rsidP="00BF46FF">
      <w:pPr>
        <w:suppressAutoHyphens/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Az 5.1.1.-5.1.52., az 5.2.1.-5.2.40., valamint az 5.4.2.-</w:t>
      </w:r>
      <w:r w:rsidRPr="002821AA">
        <w:rPr>
          <w:rFonts w:cs="Times New Roman"/>
          <w:szCs w:val="24"/>
          <w:highlight w:val="yellow"/>
          <w:lang w:eastAsia="ar-SA"/>
        </w:rPr>
        <w:t>5.4.</w:t>
      </w:r>
      <w:r w:rsidR="005C1A86" w:rsidRPr="002821AA">
        <w:rPr>
          <w:rFonts w:cs="Times New Roman"/>
          <w:szCs w:val="24"/>
          <w:highlight w:val="yellow"/>
          <w:lang w:eastAsia="ar-SA"/>
        </w:rPr>
        <w:t>19</w:t>
      </w:r>
      <w:r w:rsidRPr="002821AA">
        <w:rPr>
          <w:rFonts w:cs="Times New Roman"/>
          <w:szCs w:val="24"/>
          <w:highlight w:val="yellow"/>
          <w:lang w:eastAsia="ar-SA"/>
        </w:rPr>
        <w:t>.</w:t>
      </w:r>
      <w:r w:rsidRPr="00CE0D8C">
        <w:rPr>
          <w:rFonts w:cs="Times New Roman"/>
          <w:szCs w:val="24"/>
          <w:lang w:eastAsia="ar-SA"/>
        </w:rPr>
        <w:t xml:space="preserve"> pontokban specifikált készülékek, eszközök mindegyikéhez minimum az alábbi szolgáltatások kapcsolódjanak:</w:t>
      </w:r>
    </w:p>
    <w:p w:rsidR="00BF46FF" w:rsidRPr="00CE0D8C" w:rsidRDefault="00BF46FF" w:rsidP="008D39F5">
      <w:pPr>
        <w:pStyle w:val="Listaszerbekezds"/>
        <w:numPr>
          <w:ilvl w:val="0"/>
          <w:numId w:val="11"/>
        </w:numPr>
        <w:suppressAutoHyphens/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beüzemelés tartalmazza az eszköz/rendszer működtetésének betanítását.</w:t>
      </w:r>
    </w:p>
    <w:p w:rsidR="00BF46FF" w:rsidRPr="00CE0D8C" w:rsidRDefault="00BF46FF" w:rsidP="008D39F5">
      <w:pPr>
        <w:pStyle w:val="Listaszerbekezds"/>
        <w:numPr>
          <w:ilvl w:val="0"/>
          <w:numId w:val="11"/>
        </w:numPr>
        <w:suppressAutoHyphens/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lang w:eastAsia="hu-HU"/>
        </w:rPr>
        <w:t>Ajánlattevő rendelkezzen olyan szervizháttérrel, mellyel a megajánlott eszközök szervizelését a szerződés szerinti hibajavítási határidőknek megfelelően biztosítani tudja.</w:t>
      </w:r>
    </w:p>
    <w:p w:rsidR="00BF46FF" w:rsidRPr="00CE0D8C" w:rsidRDefault="00BF46FF" w:rsidP="008D39F5">
      <w:pPr>
        <w:pStyle w:val="Listaszerbekezds"/>
        <w:numPr>
          <w:ilvl w:val="0"/>
          <w:numId w:val="11"/>
        </w:numPr>
        <w:suppressAutoHyphens/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Minimum jótállási határidő: a beüzemeléstől számított 24 hónap.</w:t>
      </w:r>
    </w:p>
    <w:p w:rsidR="00BF46FF" w:rsidRPr="00CE0D8C" w:rsidRDefault="00BF46FF" w:rsidP="008D39F5">
      <w:pPr>
        <w:pStyle w:val="Listaszerbekezds"/>
        <w:numPr>
          <w:ilvl w:val="0"/>
          <w:numId w:val="11"/>
        </w:numPr>
        <w:suppressAutoHyphens/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Garanciális hibaelhárítás: a hiba írásbeli bejelentésétől számított legkésőbb 3 munkanapon belüli kiszállás.</w:t>
      </w:r>
    </w:p>
    <w:p w:rsidR="00BF46FF" w:rsidRPr="00CE0D8C" w:rsidRDefault="00BF46FF" w:rsidP="008D39F5">
      <w:pPr>
        <w:pStyle w:val="Listaszerbekezds"/>
        <w:numPr>
          <w:ilvl w:val="0"/>
          <w:numId w:val="11"/>
        </w:numPr>
        <w:suppressAutoHyphens/>
        <w:spacing w:after="0" w:line="240" w:lineRule="auto"/>
        <w:rPr>
          <w:rFonts w:cs="Times New Roman"/>
          <w:szCs w:val="24"/>
          <w:lang w:eastAsia="ar-SA"/>
        </w:rPr>
      </w:pPr>
      <w:r w:rsidRPr="00CE0D8C">
        <w:rPr>
          <w:rFonts w:cs="Times New Roman"/>
          <w:szCs w:val="24"/>
          <w:lang w:eastAsia="ar-SA"/>
        </w:rPr>
        <w:t>A garanciális időszak lejárta után karbantartási és javítási szerződés megkötésének felajánlása.</w:t>
      </w:r>
    </w:p>
    <w:p w:rsidR="00BF46FF" w:rsidRPr="00CE0D8C" w:rsidRDefault="00BF46FF" w:rsidP="008D39F5">
      <w:pPr>
        <w:pStyle w:val="Listaszerbekezds"/>
        <w:numPr>
          <w:ilvl w:val="0"/>
          <w:numId w:val="11"/>
        </w:numPr>
        <w:suppressAutoHyphens/>
        <w:spacing w:after="0" w:line="240" w:lineRule="auto"/>
        <w:rPr>
          <w:rFonts w:cs="Times New Roman"/>
          <w:bCs/>
          <w:szCs w:val="24"/>
        </w:rPr>
      </w:pPr>
      <w:r w:rsidRPr="00CE0D8C">
        <w:rPr>
          <w:rFonts w:cs="Times New Roman"/>
          <w:szCs w:val="24"/>
          <w:lang w:eastAsia="ar-SA"/>
        </w:rPr>
        <w:t>A fogyó, kopó alkatrészek tekintetében az alkatrész-ellátás legyen biztosított:</w:t>
      </w:r>
    </w:p>
    <w:p w:rsidR="00BF46FF" w:rsidRPr="00CE0D8C" w:rsidRDefault="00BF46FF" w:rsidP="008D39F5">
      <w:pPr>
        <w:pStyle w:val="Listaszerbekezds"/>
        <w:numPr>
          <w:ilvl w:val="0"/>
          <w:numId w:val="50"/>
        </w:numPr>
        <w:suppressAutoHyphens/>
        <w:spacing w:after="0" w:line="240" w:lineRule="auto"/>
        <w:rPr>
          <w:rFonts w:cs="Times New Roman"/>
          <w:bCs/>
          <w:szCs w:val="24"/>
        </w:rPr>
      </w:pPr>
      <w:r w:rsidRPr="00CE0D8C">
        <w:rPr>
          <w:rFonts w:cs="Times New Roman"/>
          <w:szCs w:val="24"/>
          <w:lang w:eastAsia="ar-SA"/>
        </w:rPr>
        <w:t>az 5.1.1.-5.1.19., valamint az 5.2.1.-5.2.6. tételek esetében: a beüzemeléstől számított 10 évig;</w:t>
      </w:r>
    </w:p>
    <w:p w:rsidR="00BF46FF" w:rsidRPr="00CE0D8C" w:rsidRDefault="00BF46FF" w:rsidP="008D39F5">
      <w:pPr>
        <w:pStyle w:val="Listaszerbekezds"/>
        <w:numPr>
          <w:ilvl w:val="0"/>
          <w:numId w:val="50"/>
        </w:numPr>
        <w:suppressAutoHyphens/>
        <w:spacing w:after="0" w:line="240" w:lineRule="auto"/>
        <w:rPr>
          <w:rFonts w:cs="Times New Roman"/>
          <w:bCs/>
          <w:szCs w:val="24"/>
        </w:rPr>
      </w:pPr>
      <w:r w:rsidRPr="00CE0D8C">
        <w:rPr>
          <w:rFonts w:cs="Times New Roman"/>
          <w:szCs w:val="24"/>
          <w:lang w:eastAsia="ar-SA"/>
        </w:rPr>
        <w:t>az 5.1.20.-5.1.52., az 5.2.7.-5.2.40., valamint az 5.4.2.-</w:t>
      </w:r>
      <w:r w:rsidRPr="002821AA">
        <w:rPr>
          <w:rFonts w:cs="Times New Roman"/>
          <w:szCs w:val="24"/>
          <w:highlight w:val="yellow"/>
          <w:lang w:eastAsia="ar-SA"/>
        </w:rPr>
        <w:t>5.4.</w:t>
      </w:r>
      <w:r w:rsidR="0043289C" w:rsidRPr="002821AA">
        <w:rPr>
          <w:rFonts w:cs="Times New Roman"/>
          <w:szCs w:val="24"/>
          <w:highlight w:val="yellow"/>
          <w:lang w:eastAsia="ar-SA"/>
        </w:rPr>
        <w:t>19</w:t>
      </w:r>
      <w:r w:rsidRPr="002821AA">
        <w:rPr>
          <w:rFonts w:cs="Times New Roman"/>
          <w:szCs w:val="24"/>
          <w:highlight w:val="yellow"/>
          <w:lang w:eastAsia="ar-SA"/>
        </w:rPr>
        <w:t>.</w:t>
      </w:r>
      <w:r w:rsidRPr="00CE0D8C">
        <w:rPr>
          <w:rFonts w:cs="Times New Roman"/>
          <w:szCs w:val="24"/>
          <w:lang w:eastAsia="ar-SA"/>
        </w:rPr>
        <w:t xml:space="preserve"> tételek esetében a beüzemeléstől számított 5 évig.</w:t>
      </w:r>
    </w:p>
    <w:p w:rsidR="00BF46FF" w:rsidRPr="00CE0D8C" w:rsidRDefault="00BF46FF" w:rsidP="00BF46FF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0121EF" w:rsidRPr="00CE0D8C" w:rsidRDefault="000121EF" w:rsidP="000121EF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t>A műszaki leírás keretében kéri Ajánlatkérő a megajánlott eszközök beüzemeléséhez esetlegesen szükséges – Ajánlatkérő által biztosítandó – feltételeket (eszközönként külön-külön) megjelölni. Amennyiben ajánlattevő nem jelöl meg beüzemelési feltételt, akkor úgy tekinti Ajánlatkérő, hogy az eszköz nem igényel speciális helykialakítást.</w:t>
      </w:r>
    </w:p>
    <w:p w:rsidR="00BF46FF" w:rsidRPr="00CE0D8C" w:rsidRDefault="00BF46FF" w:rsidP="00BF46FF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0121EF" w:rsidRDefault="000121EF" w:rsidP="00BF46FF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CE0D8C" w:rsidRPr="00CE0D8C" w:rsidRDefault="00CE0D8C" w:rsidP="00BF46FF">
      <w:pPr>
        <w:spacing w:after="0" w:line="240" w:lineRule="auto"/>
        <w:jc w:val="left"/>
        <w:rPr>
          <w:rFonts w:eastAsia="Times New Roman" w:cs="Arial"/>
          <w:szCs w:val="24"/>
          <w:lang w:eastAsia="hu-HU"/>
        </w:rPr>
      </w:pPr>
    </w:p>
    <w:p w:rsidR="00EA3887" w:rsidRDefault="00EA3887">
      <w:pPr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3E0B" w:rsidRPr="00CE0D8C" w:rsidRDefault="00333E0B" w:rsidP="00BF46FF">
      <w:pPr>
        <w:pStyle w:val="Listaszerbekezds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CE0D8C">
        <w:rPr>
          <w:b/>
          <w:sz w:val="28"/>
          <w:szCs w:val="28"/>
        </w:rPr>
        <w:lastRenderedPageBreak/>
        <w:t>Teljesítési helyek (szállítási címek)</w:t>
      </w: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Nyertes ajánlattevő a jelen műszaki leírásban megjelölt eszközöket és szoftvereket (együtt: termékek) a jelen pontban megjelölt teljesítési helyekre köteles leszállítani, és ott beüzemelés és betanítás után a Vevő képviselőjének átadni.</w:t>
      </w: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i/>
          <w:szCs w:val="24"/>
          <w:u w:val="single"/>
          <w:lang w:eastAsia="hu-HU"/>
        </w:rPr>
      </w:pPr>
      <w:r w:rsidRPr="00CE0D8C">
        <w:rPr>
          <w:rFonts w:eastAsia="Times New Roman" w:cs="Arial"/>
          <w:i/>
          <w:szCs w:val="24"/>
          <w:u w:val="single"/>
          <w:lang w:eastAsia="hu-HU"/>
        </w:rPr>
        <w:t>Teljesítési helyek:</w:t>
      </w:r>
    </w:p>
    <w:p w:rsidR="00CB040A" w:rsidRPr="00CE0D8C" w:rsidRDefault="00CB040A" w:rsidP="00CB040A">
      <w:pPr>
        <w:spacing w:after="0" w:line="240" w:lineRule="auto"/>
        <w:ind w:left="426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I. sz. rész esetében: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Országos Epidemiológiai Központ (OEK)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1097 Budapest, Albert Flórián út 2-6.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Országos Közegészségügyi Központ (OKK)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1097 Budapest, Albert Flórián út 2-6.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 xml:space="preserve">Országos Közegészségügyi Központ 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("Frédéric Joliot-Curie" Sugárbiológiai és Sugáregészségügyi Kutató Intézet)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1221 Budapest, Anna u. 5.</w:t>
      </w: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leszállítandó termékek teljesítési helyek közötti elosztását a jelen műszaki leírás </w:t>
      </w:r>
      <w:r w:rsidR="008822E3" w:rsidRPr="00CE0D8C">
        <w:rPr>
          <w:rFonts w:eastAsia="Times New Roman" w:cs="Arial"/>
          <w:szCs w:val="24"/>
          <w:lang w:eastAsia="hu-HU"/>
        </w:rPr>
        <w:t xml:space="preserve">2. számú </w:t>
      </w:r>
      <w:r w:rsidRPr="00CE0D8C">
        <w:rPr>
          <w:rFonts w:eastAsia="Times New Roman" w:cs="Arial"/>
          <w:szCs w:val="24"/>
          <w:lang w:eastAsia="hu-HU"/>
        </w:rPr>
        <w:t>mellékletét képező táblázat (szállítási mátrix) tartalmazza.</w:t>
      </w: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II. sz. rész esetében: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u w:val="single"/>
          <w:lang w:eastAsia="hu-HU"/>
        </w:rPr>
      </w:pPr>
      <w:r w:rsidRPr="00CE0D8C">
        <w:rPr>
          <w:rFonts w:eastAsia="Times New Roman" w:cs="Arial"/>
          <w:szCs w:val="24"/>
          <w:u w:val="single"/>
          <w:lang w:eastAsia="hu-HU"/>
        </w:rPr>
        <w:t>Sugáregészségügyi decentrumok: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Hajdú-Bihar Megyei Kormányhivatal Népegészségügyi Szakigazgatási Szerve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Sugáregészségügyi Decentrum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  <w:r w:rsidRPr="00CE0D8C">
        <w:rPr>
          <w:rFonts w:eastAsia="Times New Roman" w:cs="Arial"/>
          <w:szCs w:val="20"/>
          <w:lang w:eastAsia="hu-HU"/>
        </w:rPr>
        <w:t>4028 Debrecen, Rózsahegy u. 4.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Cs/>
          <w:szCs w:val="20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Borsod-Abaúj-Zemplén Megyei Kormányhivatal Népegészségügyi Szakigazgatási Szerve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Sugáregészségügyi Decentrum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  <w:r w:rsidRPr="00CE0D8C">
        <w:rPr>
          <w:rFonts w:eastAsia="Times New Roman" w:cs="Arial"/>
          <w:szCs w:val="20"/>
          <w:lang w:eastAsia="hu-HU"/>
        </w:rPr>
        <w:t xml:space="preserve">3530 Miskolc, Meggyesalja u. 12. 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Cs/>
          <w:szCs w:val="20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Csongrád Megyei Kormányhivatal Népegészségügyi Szakigazgatási Szerve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Sugáregészségügyi Decentrum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  <w:r w:rsidRPr="00CE0D8C">
        <w:rPr>
          <w:rFonts w:eastAsia="Times New Roman" w:cs="Arial"/>
          <w:szCs w:val="20"/>
          <w:lang w:eastAsia="hu-HU"/>
        </w:rPr>
        <w:t>6726 Szeged, Derkovits fasor 7-11.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Cs/>
          <w:szCs w:val="20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Tolna Megyei Kormányhivatal Népegészségügyi Szakigazgatási Szerve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Sugáregészségügyi Decentrum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  <w:r w:rsidRPr="00CE0D8C">
        <w:rPr>
          <w:rFonts w:eastAsia="Times New Roman" w:cs="Arial"/>
          <w:szCs w:val="20"/>
          <w:lang w:eastAsia="hu-HU"/>
        </w:rPr>
        <w:t>7100 Szekszárd, Dr. Szentgáli Gy. u 2.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Budapest Főváros Kormányhivatala Népegészségügyi Szakigazgatási Szerve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Sugáregészségügyi Decentrum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  <w:r w:rsidRPr="00CE0D8C">
        <w:rPr>
          <w:rFonts w:eastAsia="Times New Roman" w:cs="Arial"/>
          <w:szCs w:val="20"/>
          <w:lang w:eastAsia="hu-HU"/>
        </w:rPr>
        <w:t>1138 Budapest, Váci út 174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Győr-Moson-Sopron Megyei Kormányhivatal Népegészségügyi Szakigazgatási Szerve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b/>
          <w:bCs/>
          <w:szCs w:val="20"/>
          <w:lang w:eastAsia="hu-HU"/>
        </w:rPr>
      </w:pPr>
      <w:r w:rsidRPr="00CE0D8C">
        <w:rPr>
          <w:rFonts w:eastAsia="Times New Roman" w:cs="Arial"/>
          <w:b/>
          <w:bCs/>
          <w:szCs w:val="20"/>
          <w:lang w:eastAsia="hu-HU"/>
        </w:rPr>
        <w:t>Sugáregészségügyi Decentrum</w:t>
      </w:r>
    </w:p>
    <w:p w:rsidR="00CB040A" w:rsidRPr="00CE0D8C" w:rsidRDefault="00CB040A" w:rsidP="009A5489">
      <w:pPr>
        <w:spacing w:after="0" w:line="240" w:lineRule="auto"/>
        <w:ind w:left="284"/>
        <w:jc w:val="left"/>
        <w:rPr>
          <w:rFonts w:eastAsia="Times New Roman" w:cs="Arial"/>
          <w:szCs w:val="20"/>
          <w:lang w:eastAsia="hu-HU"/>
        </w:rPr>
      </w:pPr>
      <w:r w:rsidRPr="00CE0D8C">
        <w:rPr>
          <w:rFonts w:eastAsia="Times New Roman" w:cs="Arial"/>
          <w:szCs w:val="20"/>
          <w:lang w:eastAsia="hu-HU"/>
        </w:rPr>
        <w:t>9024 Győr, Jósika u. 16.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u w:val="single"/>
          <w:lang w:eastAsia="hu-HU"/>
        </w:rPr>
      </w:pPr>
      <w:r w:rsidRPr="00CE0D8C">
        <w:rPr>
          <w:rFonts w:eastAsia="Times New Roman" w:cs="Arial"/>
          <w:szCs w:val="24"/>
          <w:u w:val="single"/>
          <w:lang w:eastAsia="hu-HU"/>
        </w:rPr>
        <w:t>Regionális hatósági laboratóriumok: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Baranya Megyei Kormányhivatal Népegészségügyi Szakigazgatási Szerv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Hatósági laboratóriumok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7623 Pécs, Szabadság út 7.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Veszprém Megyei Kormányhivatal Népegészségügyi Szakigazgatási Szerv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Hatósági laboratóriumok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8200 Veszprém, József Attila utca 36.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Csongrád Megyei Kormányhivatal Népegészségügyi Szakigazgatási Szerv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Hatósági laboratóriumok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6726 Szeged, Derkovits fasor 7-11.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Borsod Megyei Kormányhivatal Népegészségügyi Szakigazgatási Szerv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Hatósági laboratóriumok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3530 Miskolc, Meggyesalja u. 12.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 xml:space="preserve">Győr-Moson-Sopron Megyei Kormányhivatal Népegészségügyi Szakigazgatási Szerv 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Hatósági laboratóriumok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9024 Győr, Jósika u. 16.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leszállítandó termékek teljesítési helyek közötti elosztását a jelen műszaki leírás </w:t>
      </w:r>
      <w:r w:rsidR="008822E3" w:rsidRPr="00CE0D8C">
        <w:rPr>
          <w:rFonts w:eastAsia="Times New Roman" w:cs="Arial"/>
          <w:szCs w:val="24"/>
          <w:lang w:eastAsia="hu-HU"/>
        </w:rPr>
        <w:t xml:space="preserve">2. számú </w:t>
      </w:r>
      <w:r w:rsidRPr="00CE0D8C">
        <w:rPr>
          <w:rFonts w:eastAsia="Times New Roman" w:cs="Arial"/>
          <w:szCs w:val="24"/>
          <w:lang w:eastAsia="hu-HU"/>
        </w:rPr>
        <w:t>mellékletét képező táblázat (szállítási mátrix) tartalmazza.</w:t>
      </w:r>
    </w:p>
    <w:p w:rsidR="00CB040A" w:rsidRPr="00CE0D8C" w:rsidRDefault="00CB040A" w:rsidP="00CB040A">
      <w:pPr>
        <w:spacing w:after="0" w:line="240" w:lineRule="auto"/>
        <w:ind w:left="851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ind w:left="851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III. sz. rész esetében: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Országos Epidemiológiai Központ (OEK)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1097 Budapest, Albert Flórián út 2-6.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Országos Közegészségügyi Központ (OKK)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1097 Budapest, Albert Flórián út 2-6.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 xml:space="preserve">A leszállítandó termékek teljesítési helyek közötti elosztását a jelen műszaki leírás </w:t>
      </w:r>
      <w:r w:rsidR="008822E3" w:rsidRPr="00CE0D8C">
        <w:rPr>
          <w:rFonts w:eastAsia="Times New Roman" w:cs="Arial"/>
          <w:szCs w:val="24"/>
          <w:lang w:eastAsia="hu-HU"/>
        </w:rPr>
        <w:t xml:space="preserve">2. számú </w:t>
      </w:r>
      <w:r w:rsidRPr="00CE0D8C">
        <w:rPr>
          <w:rFonts w:eastAsia="Times New Roman" w:cs="Arial"/>
          <w:szCs w:val="24"/>
          <w:lang w:eastAsia="hu-HU"/>
        </w:rPr>
        <w:t>mellékletét képező táblázat (szállítási mátrix) tartalmazza.</w:t>
      </w: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:rsidR="00CB040A" w:rsidRPr="00CE0D8C" w:rsidRDefault="00CB040A" w:rsidP="00CB040A">
      <w:pPr>
        <w:spacing w:after="0" w:line="240" w:lineRule="auto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>IV. sz. rész esetében:</w:t>
      </w: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</w:p>
    <w:p w:rsidR="00CB040A" w:rsidRPr="00CE0D8C" w:rsidRDefault="00CB040A" w:rsidP="009A5489">
      <w:pPr>
        <w:spacing w:after="0" w:line="240" w:lineRule="auto"/>
        <w:ind w:left="284"/>
        <w:rPr>
          <w:rFonts w:eastAsia="Times New Roman" w:cs="Arial"/>
          <w:b/>
          <w:szCs w:val="24"/>
          <w:lang w:eastAsia="hu-HU"/>
        </w:rPr>
      </w:pPr>
      <w:r w:rsidRPr="00CE0D8C">
        <w:rPr>
          <w:rFonts w:eastAsia="Times New Roman" w:cs="Arial"/>
          <w:b/>
          <w:szCs w:val="24"/>
          <w:lang w:eastAsia="hu-HU"/>
        </w:rPr>
        <w:t xml:space="preserve">Országos </w:t>
      </w:r>
      <w:r w:rsidR="00376C36" w:rsidRPr="00CE0D8C">
        <w:rPr>
          <w:rFonts w:eastAsia="Times New Roman" w:cs="Arial"/>
          <w:b/>
          <w:szCs w:val="24"/>
          <w:lang w:eastAsia="hu-HU"/>
        </w:rPr>
        <w:t>Tisztifőorvosi Hivatal</w:t>
      </w:r>
      <w:r w:rsidRPr="00CE0D8C">
        <w:rPr>
          <w:rFonts w:eastAsia="Times New Roman" w:cs="Arial"/>
          <w:b/>
          <w:szCs w:val="24"/>
          <w:lang w:eastAsia="hu-HU"/>
        </w:rPr>
        <w:t xml:space="preserve"> (O</w:t>
      </w:r>
      <w:r w:rsidR="00376C36" w:rsidRPr="00CE0D8C">
        <w:rPr>
          <w:rFonts w:eastAsia="Times New Roman" w:cs="Arial"/>
          <w:b/>
          <w:szCs w:val="24"/>
          <w:lang w:eastAsia="hu-HU"/>
        </w:rPr>
        <w:t>TH</w:t>
      </w:r>
      <w:r w:rsidRPr="00CE0D8C">
        <w:rPr>
          <w:rFonts w:eastAsia="Times New Roman" w:cs="Arial"/>
          <w:b/>
          <w:szCs w:val="24"/>
          <w:lang w:eastAsia="hu-HU"/>
        </w:rPr>
        <w:t>)</w:t>
      </w:r>
    </w:p>
    <w:p w:rsidR="007374B1" w:rsidRPr="00CE0D8C" w:rsidRDefault="00CB040A" w:rsidP="009A5489">
      <w:pPr>
        <w:spacing w:after="0" w:line="240" w:lineRule="auto"/>
        <w:ind w:left="284"/>
        <w:rPr>
          <w:rFonts w:eastAsia="Times New Roman" w:cs="Arial"/>
          <w:szCs w:val="24"/>
          <w:lang w:eastAsia="hu-HU"/>
        </w:rPr>
      </w:pPr>
      <w:r w:rsidRPr="00CE0D8C">
        <w:rPr>
          <w:rFonts w:eastAsia="Times New Roman" w:cs="Arial"/>
          <w:szCs w:val="24"/>
          <w:lang w:eastAsia="hu-HU"/>
        </w:rPr>
        <w:t>1097 Budapest, Albert Flórián út 2-6.</w:t>
      </w:r>
    </w:p>
    <w:sectPr w:rsidR="007374B1" w:rsidRPr="00CE0D8C" w:rsidSect="007C29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13" w:rsidRDefault="00374013" w:rsidP="00AA53AB">
      <w:pPr>
        <w:spacing w:after="0" w:line="240" w:lineRule="auto"/>
      </w:pPr>
      <w:r>
        <w:separator/>
      </w:r>
    </w:p>
  </w:endnote>
  <w:endnote w:type="continuationSeparator" w:id="0">
    <w:p w:rsidR="00374013" w:rsidRDefault="00374013" w:rsidP="00AA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403293"/>
      <w:docPartObj>
        <w:docPartGallery w:val="Page Numbers (Bottom of Page)"/>
        <w:docPartUnique/>
      </w:docPartObj>
    </w:sdtPr>
    <w:sdtEndPr/>
    <w:sdtContent>
      <w:p w:rsidR="00F85F8D" w:rsidRDefault="00F85F8D" w:rsidP="00AA53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C67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13" w:rsidRDefault="00374013" w:rsidP="00AA53AB">
      <w:pPr>
        <w:spacing w:after="0" w:line="240" w:lineRule="auto"/>
      </w:pPr>
      <w:r>
        <w:separator/>
      </w:r>
    </w:p>
  </w:footnote>
  <w:footnote w:type="continuationSeparator" w:id="0">
    <w:p w:rsidR="00374013" w:rsidRDefault="00374013" w:rsidP="00AA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F5E"/>
    <w:multiLevelType w:val="hybridMultilevel"/>
    <w:tmpl w:val="3EB07A50"/>
    <w:lvl w:ilvl="0" w:tplc="69CACEEE">
      <w:numFmt w:val="bullet"/>
      <w:lvlText w:val="-"/>
      <w:lvlJc w:val="left"/>
      <w:pPr>
        <w:tabs>
          <w:tab w:val="num" w:pos="1135"/>
        </w:tabs>
        <w:ind w:left="1191" w:hanging="56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">
    <w:nsid w:val="048F7F9D"/>
    <w:multiLevelType w:val="hybridMultilevel"/>
    <w:tmpl w:val="EF820252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7837"/>
    <w:multiLevelType w:val="hybridMultilevel"/>
    <w:tmpl w:val="633435AA"/>
    <w:lvl w:ilvl="0" w:tplc="4086A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1086"/>
    <w:multiLevelType w:val="hybridMultilevel"/>
    <w:tmpl w:val="1B4CA484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518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2740ED"/>
    <w:multiLevelType w:val="hybridMultilevel"/>
    <w:tmpl w:val="26C00230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7390C"/>
    <w:multiLevelType w:val="hybridMultilevel"/>
    <w:tmpl w:val="9C8C380C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23219"/>
    <w:multiLevelType w:val="hybridMultilevel"/>
    <w:tmpl w:val="2F844CAE"/>
    <w:lvl w:ilvl="0" w:tplc="C5BA118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8662D1"/>
    <w:multiLevelType w:val="hybridMultilevel"/>
    <w:tmpl w:val="71E0055A"/>
    <w:lvl w:ilvl="0" w:tplc="C1C2B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3122A"/>
    <w:multiLevelType w:val="hybridMultilevel"/>
    <w:tmpl w:val="FF3650AA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85978"/>
    <w:multiLevelType w:val="hybridMultilevel"/>
    <w:tmpl w:val="2ABCBB70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601CA1"/>
    <w:multiLevelType w:val="hybridMultilevel"/>
    <w:tmpl w:val="2B4EC08C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F0DED"/>
    <w:multiLevelType w:val="multilevel"/>
    <w:tmpl w:val="E94CA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4C4607"/>
    <w:multiLevelType w:val="hybridMultilevel"/>
    <w:tmpl w:val="619644EC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C206A"/>
    <w:multiLevelType w:val="hybridMultilevel"/>
    <w:tmpl w:val="A65820FE"/>
    <w:lvl w:ilvl="0" w:tplc="69CACEE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6E164C9"/>
    <w:multiLevelType w:val="hybridMultilevel"/>
    <w:tmpl w:val="97E22F32"/>
    <w:lvl w:ilvl="0" w:tplc="C5BA11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F23D29"/>
    <w:multiLevelType w:val="hybridMultilevel"/>
    <w:tmpl w:val="39780D1A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72539A"/>
    <w:multiLevelType w:val="hybridMultilevel"/>
    <w:tmpl w:val="EFAEA8BC"/>
    <w:lvl w:ilvl="0" w:tplc="3D4AA4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B7499"/>
    <w:multiLevelType w:val="hybridMultilevel"/>
    <w:tmpl w:val="D7A6A524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633F1D"/>
    <w:multiLevelType w:val="multilevel"/>
    <w:tmpl w:val="2F7AA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117315B"/>
    <w:multiLevelType w:val="hybridMultilevel"/>
    <w:tmpl w:val="6CB0F9CC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7B232B"/>
    <w:multiLevelType w:val="hybridMultilevel"/>
    <w:tmpl w:val="C97C41B0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412B0"/>
    <w:multiLevelType w:val="hybridMultilevel"/>
    <w:tmpl w:val="451A466A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B5607"/>
    <w:multiLevelType w:val="hybridMultilevel"/>
    <w:tmpl w:val="06148AE0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D877E4"/>
    <w:multiLevelType w:val="hybridMultilevel"/>
    <w:tmpl w:val="59441F50"/>
    <w:lvl w:ilvl="0" w:tplc="3D4AA4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AA6C34"/>
    <w:multiLevelType w:val="hybridMultilevel"/>
    <w:tmpl w:val="B7BC44CA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E42BB0"/>
    <w:multiLevelType w:val="hybridMultilevel"/>
    <w:tmpl w:val="0568CBFA"/>
    <w:lvl w:ilvl="0" w:tplc="C5BA11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04C4A"/>
    <w:multiLevelType w:val="hybridMultilevel"/>
    <w:tmpl w:val="17904E4C"/>
    <w:lvl w:ilvl="0" w:tplc="8C9E1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E4317E"/>
    <w:multiLevelType w:val="hybridMultilevel"/>
    <w:tmpl w:val="D5746346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1B58F6"/>
    <w:multiLevelType w:val="hybridMultilevel"/>
    <w:tmpl w:val="4FB43A7A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EF585E"/>
    <w:multiLevelType w:val="hybridMultilevel"/>
    <w:tmpl w:val="AB743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4643C6"/>
    <w:multiLevelType w:val="hybridMultilevel"/>
    <w:tmpl w:val="8BE2CBCA"/>
    <w:lvl w:ilvl="0" w:tplc="3D4AA450">
      <w:start w:val="1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>
    <w:nsid w:val="3EE80B4B"/>
    <w:multiLevelType w:val="hybridMultilevel"/>
    <w:tmpl w:val="C096B29C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24344E"/>
    <w:multiLevelType w:val="hybridMultilevel"/>
    <w:tmpl w:val="C0EC931A"/>
    <w:lvl w:ilvl="0" w:tplc="040E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>
    <w:nsid w:val="427134FF"/>
    <w:multiLevelType w:val="hybridMultilevel"/>
    <w:tmpl w:val="B17A3EAE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B02432"/>
    <w:multiLevelType w:val="hybridMultilevel"/>
    <w:tmpl w:val="8012B46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2E22745"/>
    <w:multiLevelType w:val="hybridMultilevel"/>
    <w:tmpl w:val="7424FEE6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420376"/>
    <w:multiLevelType w:val="hybridMultilevel"/>
    <w:tmpl w:val="0CEE591A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624153"/>
    <w:multiLevelType w:val="hybridMultilevel"/>
    <w:tmpl w:val="B7108DE2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F8748F"/>
    <w:multiLevelType w:val="hybridMultilevel"/>
    <w:tmpl w:val="CD4A0BF6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F6719B"/>
    <w:multiLevelType w:val="hybridMultilevel"/>
    <w:tmpl w:val="2D2EB3FE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061F9E"/>
    <w:multiLevelType w:val="hybridMultilevel"/>
    <w:tmpl w:val="5E5EAC16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B119CC"/>
    <w:multiLevelType w:val="hybridMultilevel"/>
    <w:tmpl w:val="D594218E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BA0172"/>
    <w:multiLevelType w:val="multilevel"/>
    <w:tmpl w:val="27CE8AB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>
    <w:nsid w:val="540F0698"/>
    <w:multiLevelType w:val="hybridMultilevel"/>
    <w:tmpl w:val="3880F742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7148F0"/>
    <w:multiLevelType w:val="hybridMultilevel"/>
    <w:tmpl w:val="A934B192"/>
    <w:lvl w:ilvl="0" w:tplc="040E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6">
    <w:nsid w:val="58B67F70"/>
    <w:multiLevelType w:val="hybridMultilevel"/>
    <w:tmpl w:val="7E7A73F6"/>
    <w:lvl w:ilvl="0" w:tplc="C5BA118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CFE41F8"/>
    <w:multiLevelType w:val="hybridMultilevel"/>
    <w:tmpl w:val="21B804DE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0C5F92"/>
    <w:multiLevelType w:val="hybridMultilevel"/>
    <w:tmpl w:val="768A2B0A"/>
    <w:lvl w:ilvl="0" w:tplc="E2CE9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4B6FF9"/>
    <w:multiLevelType w:val="multilevel"/>
    <w:tmpl w:val="2AC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78E01F0"/>
    <w:multiLevelType w:val="hybridMultilevel"/>
    <w:tmpl w:val="0D721DD4"/>
    <w:lvl w:ilvl="0" w:tplc="C5BA11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6666D4"/>
    <w:multiLevelType w:val="hybridMultilevel"/>
    <w:tmpl w:val="6526F096"/>
    <w:lvl w:ilvl="0" w:tplc="C5BA11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C72C08"/>
    <w:multiLevelType w:val="hybridMultilevel"/>
    <w:tmpl w:val="C4F0D2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4E6D11"/>
    <w:multiLevelType w:val="hybridMultilevel"/>
    <w:tmpl w:val="00D40F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DB6CC1"/>
    <w:multiLevelType w:val="hybridMultilevel"/>
    <w:tmpl w:val="F63A9C4C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EC174A"/>
    <w:multiLevelType w:val="hybridMultilevel"/>
    <w:tmpl w:val="2A14B1DC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D542B4"/>
    <w:multiLevelType w:val="hybridMultilevel"/>
    <w:tmpl w:val="66D8E0F8"/>
    <w:lvl w:ilvl="0" w:tplc="69CACE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E55FD1"/>
    <w:multiLevelType w:val="hybridMultilevel"/>
    <w:tmpl w:val="2856D4E8"/>
    <w:lvl w:ilvl="0" w:tplc="DE8C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2"/>
  </w:num>
  <w:num w:numId="5">
    <w:abstractNumId w:val="48"/>
  </w:num>
  <w:num w:numId="6">
    <w:abstractNumId w:val="8"/>
  </w:num>
  <w:num w:numId="7">
    <w:abstractNumId w:val="27"/>
  </w:num>
  <w:num w:numId="8">
    <w:abstractNumId w:val="30"/>
  </w:num>
  <w:num w:numId="9">
    <w:abstractNumId w:val="0"/>
  </w:num>
  <w:num w:numId="10">
    <w:abstractNumId w:val="23"/>
  </w:num>
  <w:num w:numId="11">
    <w:abstractNumId w:val="50"/>
  </w:num>
  <w:num w:numId="12">
    <w:abstractNumId w:val="13"/>
  </w:num>
  <w:num w:numId="13">
    <w:abstractNumId w:val="44"/>
  </w:num>
  <w:num w:numId="14">
    <w:abstractNumId w:val="14"/>
  </w:num>
  <w:num w:numId="15">
    <w:abstractNumId w:val="42"/>
  </w:num>
  <w:num w:numId="16">
    <w:abstractNumId w:val="57"/>
  </w:num>
  <w:num w:numId="17">
    <w:abstractNumId w:val="16"/>
  </w:num>
  <w:num w:numId="18">
    <w:abstractNumId w:val="46"/>
  </w:num>
  <w:num w:numId="19">
    <w:abstractNumId w:val="7"/>
  </w:num>
  <w:num w:numId="20">
    <w:abstractNumId w:val="51"/>
  </w:num>
  <w:num w:numId="21">
    <w:abstractNumId w:val="3"/>
  </w:num>
  <w:num w:numId="22">
    <w:abstractNumId w:val="28"/>
  </w:num>
  <w:num w:numId="23">
    <w:abstractNumId w:val="11"/>
  </w:num>
  <w:num w:numId="24">
    <w:abstractNumId w:val="10"/>
  </w:num>
  <w:num w:numId="25">
    <w:abstractNumId w:val="34"/>
  </w:num>
  <w:num w:numId="26">
    <w:abstractNumId w:val="6"/>
  </w:num>
  <w:num w:numId="27">
    <w:abstractNumId w:val="25"/>
  </w:num>
  <w:num w:numId="28">
    <w:abstractNumId w:val="21"/>
  </w:num>
  <w:num w:numId="29">
    <w:abstractNumId w:val="36"/>
  </w:num>
  <w:num w:numId="30">
    <w:abstractNumId w:val="32"/>
  </w:num>
  <w:num w:numId="31">
    <w:abstractNumId w:val="22"/>
  </w:num>
  <w:num w:numId="32">
    <w:abstractNumId w:val="9"/>
  </w:num>
  <w:num w:numId="33">
    <w:abstractNumId w:val="1"/>
  </w:num>
  <w:num w:numId="34">
    <w:abstractNumId w:val="56"/>
  </w:num>
  <w:num w:numId="35">
    <w:abstractNumId w:val="40"/>
  </w:num>
  <w:num w:numId="36">
    <w:abstractNumId w:val="20"/>
  </w:num>
  <w:num w:numId="37">
    <w:abstractNumId w:val="5"/>
  </w:num>
  <w:num w:numId="38">
    <w:abstractNumId w:val="37"/>
  </w:num>
  <w:num w:numId="39">
    <w:abstractNumId w:val="41"/>
  </w:num>
  <w:num w:numId="40">
    <w:abstractNumId w:val="54"/>
  </w:num>
  <w:num w:numId="41">
    <w:abstractNumId w:val="55"/>
  </w:num>
  <w:num w:numId="42">
    <w:abstractNumId w:val="29"/>
  </w:num>
  <w:num w:numId="43">
    <w:abstractNumId w:val="39"/>
  </w:num>
  <w:num w:numId="44">
    <w:abstractNumId w:val="47"/>
  </w:num>
  <w:num w:numId="45">
    <w:abstractNumId w:val="18"/>
  </w:num>
  <w:num w:numId="46">
    <w:abstractNumId w:val="38"/>
  </w:num>
  <w:num w:numId="47">
    <w:abstractNumId w:val="17"/>
  </w:num>
  <w:num w:numId="48">
    <w:abstractNumId w:val="24"/>
  </w:num>
  <w:num w:numId="49">
    <w:abstractNumId w:val="19"/>
  </w:num>
  <w:num w:numId="50">
    <w:abstractNumId w:val="35"/>
  </w:num>
  <w:num w:numId="51">
    <w:abstractNumId w:val="53"/>
  </w:num>
  <w:num w:numId="52">
    <w:abstractNumId w:val="12"/>
  </w:num>
  <w:num w:numId="53">
    <w:abstractNumId w:val="49"/>
  </w:num>
  <w:num w:numId="54">
    <w:abstractNumId w:val="33"/>
  </w:num>
  <w:num w:numId="55">
    <w:abstractNumId w:val="31"/>
  </w:num>
  <w:num w:numId="56">
    <w:abstractNumId w:val="52"/>
  </w:num>
  <w:num w:numId="57">
    <w:abstractNumId w:val="45"/>
  </w:num>
  <w:num w:numId="58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C7"/>
    <w:rsid w:val="00003042"/>
    <w:rsid w:val="000121EF"/>
    <w:rsid w:val="0001309A"/>
    <w:rsid w:val="00013961"/>
    <w:rsid w:val="00013B21"/>
    <w:rsid w:val="00017802"/>
    <w:rsid w:val="00020D9E"/>
    <w:rsid w:val="000313E3"/>
    <w:rsid w:val="000317C5"/>
    <w:rsid w:val="00034625"/>
    <w:rsid w:val="000349E4"/>
    <w:rsid w:val="00042970"/>
    <w:rsid w:val="00044AAE"/>
    <w:rsid w:val="000464D5"/>
    <w:rsid w:val="00052600"/>
    <w:rsid w:val="0005332D"/>
    <w:rsid w:val="00070468"/>
    <w:rsid w:val="000713CD"/>
    <w:rsid w:val="00071E3E"/>
    <w:rsid w:val="000720BF"/>
    <w:rsid w:val="00077687"/>
    <w:rsid w:val="00080555"/>
    <w:rsid w:val="0008729B"/>
    <w:rsid w:val="00090D70"/>
    <w:rsid w:val="00094CF7"/>
    <w:rsid w:val="000A030B"/>
    <w:rsid w:val="000A3419"/>
    <w:rsid w:val="000A3FB7"/>
    <w:rsid w:val="000A4F1C"/>
    <w:rsid w:val="000A4F1D"/>
    <w:rsid w:val="000A5094"/>
    <w:rsid w:val="000B2598"/>
    <w:rsid w:val="000B2986"/>
    <w:rsid w:val="000C04FF"/>
    <w:rsid w:val="000C163B"/>
    <w:rsid w:val="000C3A89"/>
    <w:rsid w:val="000C72D4"/>
    <w:rsid w:val="000D0D74"/>
    <w:rsid w:val="000D15FB"/>
    <w:rsid w:val="000D419C"/>
    <w:rsid w:val="000D41C8"/>
    <w:rsid w:val="000D4A07"/>
    <w:rsid w:val="000D5FAF"/>
    <w:rsid w:val="000D7150"/>
    <w:rsid w:val="000E0C3C"/>
    <w:rsid w:val="000E36CF"/>
    <w:rsid w:val="00103D2A"/>
    <w:rsid w:val="001042D7"/>
    <w:rsid w:val="0010680F"/>
    <w:rsid w:val="0012038A"/>
    <w:rsid w:val="001214F8"/>
    <w:rsid w:val="00124B64"/>
    <w:rsid w:val="00130754"/>
    <w:rsid w:val="00130854"/>
    <w:rsid w:val="00130B08"/>
    <w:rsid w:val="00130C6C"/>
    <w:rsid w:val="00133208"/>
    <w:rsid w:val="00136C92"/>
    <w:rsid w:val="00143C02"/>
    <w:rsid w:val="001445FE"/>
    <w:rsid w:val="001518A2"/>
    <w:rsid w:val="001543AC"/>
    <w:rsid w:val="00157D3F"/>
    <w:rsid w:val="00161534"/>
    <w:rsid w:val="0016299B"/>
    <w:rsid w:val="00163E0B"/>
    <w:rsid w:val="001653DA"/>
    <w:rsid w:val="00167B60"/>
    <w:rsid w:val="00173FDB"/>
    <w:rsid w:val="00175632"/>
    <w:rsid w:val="0017669C"/>
    <w:rsid w:val="001814F1"/>
    <w:rsid w:val="001822E7"/>
    <w:rsid w:val="001826B8"/>
    <w:rsid w:val="00182743"/>
    <w:rsid w:val="001834E3"/>
    <w:rsid w:val="00184B40"/>
    <w:rsid w:val="00186E72"/>
    <w:rsid w:val="00187CE4"/>
    <w:rsid w:val="00194984"/>
    <w:rsid w:val="001959D9"/>
    <w:rsid w:val="001A4715"/>
    <w:rsid w:val="001A5145"/>
    <w:rsid w:val="001B104B"/>
    <w:rsid w:val="001C45AA"/>
    <w:rsid w:val="001C5F44"/>
    <w:rsid w:val="001D4000"/>
    <w:rsid w:val="001E35FE"/>
    <w:rsid w:val="001E3D97"/>
    <w:rsid w:val="001F2E09"/>
    <w:rsid w:val="001F44C1"/>
    <w:rsid w:val="001F5728"/>
    <w:rsid w:val="00204A8A"/>
    <w:rsid w:val="00207ADA"/>
    <w:rsid w:val="002148EE"/>
    <w:rsid w:val="0021647F"/>
    <w:rsid w:val="002173C7"/>
    <w:rsid w:val="00217C8C"/>
    <w:rsid w:val="0022091F"/>
    <w:rsid w:val="0022398A"/>
    <w:rsid w:val="00230F0D"/>
    <w:rsid w:val="00245790"/>
    <w:rsid w:val="00250901"/>
    <w:rsid w:val="00252B0B"/>
    <w:rsid w:val="00253AAB"/>
    <w:rsid w:val="00253B9D"/>
    <w:rsid w:val="002540B0"/>
    <w:rsid w:val="00256CE0"/>
    <w:rsid w:val="00261378"/>
    <w:rsid w:val="00262CCB"/>
    <w:rsid w:val="00263829"/>
    <w:rsid w:val="00266F50"/>
    <w:rsid w:val="00267A4F"/>
    <w:rsid w:val="00270BD7"/>
    <w:rsid w:val="00273024"/>
    <w:rsid w:val="00274749"/>
    <w:rsid w:val="00275B2E"/>
    <w:rsid w:val="00277E74"/>
    <w:rsid w:val="002821AA"/>
    <w:rsid w:val="0028525E"/>
    <w:rsid w:val="00290180"/>
    <w:rsid w:val="002903D4"/>
    <w:rsid w:val="00292697"/>
    <w:rsid w:val="002926C8"/>
    <w:rsid w:val="002966F6"/>
    <w:rsid w:val="00297E4B"/>
    <w:rsid w:val="002A1FE1"/>
    <w:rsid w:val="002A39CC"/>
    <w:rsid w:val="002A5190"/>
    <w:rsid w:val="002B1801"/>
    <w:rsid w:val="002C0F05"/>
    <w:rsid w:val="002C4908"/>
    <w:rsid w:val="002D0F82"/>
    <w:rsid w:val="002D3605"/>
    <w:rsid w:val="002D3770"/>
    <w:rsid w:val="002D37BC"/>
    <w:rsid w:val="002D628E"/>
    <w:rsid w:val="002D6BEB"/>
    <w:rsid w:val="002E0179"/>
    <w:rsid w:val="002E511A"/>
    <w:rsid w:val="002E5639"/>
    <w:rsid w:val="002E6A60"/>
    <w:rsid w:val="002F75F6"/>
    <w:rsid w:val="00300BAC"/>
    <w:rsid w:val="00303A61"/>
    <w:rsid w:val="00303D83"/>
    <w:rsid w:val="00306CC3"/>
    <w:rsid w:val="00307278"/>
    <w:rsid w:val="00307B5F"/>
    <w:rsid w:val="003114C8"/>
    <w:rsid w:val="0032703A"/>
    <w:rsid w:val="00330BB6"/>
    <w:rsid w:val="00332622"/>
    <w:rsid w:val="00332816"/>
    <w:rsid w:val="00333E0B"/>
    <w:rsid w:val="00336140"/>
    <w:rsid w:val="00336203"/>
    <w:rsid w:val="0034237D"/>
    <w:rsid w:val="00342BFD"/>
    <w:rsid w:val="00345E51"/>
    <w:rsid w:val="0034616B"/>
    <w:rsid w:val="00347904"/>
    <w:rsid w:val="00347CED"/>
    <w:rsid w:val="00347DD4"/>
    <w:rsid w:val="00357FA5"/>
    <w:rsid w:val="00360532"/>
    <w:rsid w:val="003611B4"/>
    <w:rsid w:val="003612D9"/>
    <w:rsid w:val="0036207D"/>
    <w:rsid w:val="0036357B"/>
    <w:rsid w:val="003655B8"/>
    <w:rsid w:val="00366A26"/>
    <w:rsid w:val="00367250"/>
    <w:rsid w:val="00373D48"/>
    <w:rsid w:val="00374013"/>
    <w:rsid w:val="00376ABA"/>
    <w:rsid w:val="00376C36"/>
    <w:rsid w:val="003837A7"/>
    <w:rsid w:val="0039428F"/>
    <w:rsid w:val="0039458C"/>
    <w:rsid w:val="00394919"/>
    <w:rsid w:val="00395818"/>
    <w:rsid w:val="003A4F75"/>
    <w:rsid w:val="003A75DA"/>
    <w:rsid w:val="003A7E52"/>
    <w:rsid w:val="003B58F4"/>
    <w:rsid w:val="003C036B"/>
    <w:rsid w:val="003D3CBC"/>
    <w:rsid w:val="003D3E4A"/>
    <w:rsid w:val="003D634C"/>
    <w:rsid w:val="003D65CF"/>
    <w:rsid w:val="003D6E95"/>
    <w:rsid w:val="003D7090"/>
    <w:rsid w:val="003E0FCC"/>
    <w:rsid w:val="003E1886"/>
    <w:rsid w:val="003E1F71"/>
    <w:rsid w:val="003E479A"/>
    <w:rsid w:val="003E56D7"/>
    <w:rsid w:val="003F0D0B"/>
    <w:rsid w:val="003F31B4"/>
    <w:rsid w:val="003F3241"/>
    <w:rsid w:val="003F40D2"/>
    <w:rsid w:val="003F5C09"/>
    <w:rsid w:val="003F78C9"/>
    <w:rsid w:val="004008A7"/>
    <w:rsid w:val="004012E5"/>
    <w:rsid w:val="004015BB"/>
    <w:rsid w:val="004029B0"/>
    <w:rsid w:val="00404FF1"/>
    <w:rsid w:val="00406835"/>
    <w:rsid w:val="00406DF6"/>
    <w:rsid w:val="0041279D"/>
    <w:rsid w:val="004145FC"/>
    <w:rsid w:val="0041467F"/>
    <w:rsid w:val="00417BA6"/>
    <w:rsid w:val="00420285"/>
    <w:rsid w:val="00431B31"/>
    <w:rsid w:val="00432858"/>
    <w:rsid w:val="0043289C"/>
    <w:rsid w:val="004342B4"/>
    <w:rsid w:val="00441F08"/>
    <w:rsid w:val="00446E8A"/>
    <w:rsid w:val="00447FB3"/>
    <w:rsid w:val="0045256B"/>
    <w:rsid w:val="00453B80"/>
    <w:rsid w:val="0046069F"/>
    <w:rsid w:val="004643E6"/>
    <w:rsid w:val="00466359"/>
    <w:rsid w:val="004729FF"/>
    <w:rsid w:val="00477E67"/>
    <w:rsid w:val="00480017"/>
    <w:rsid w:val="00483684"/>
    <w:rsid w:val="00486A15"/>
    <w:rsid w:val="0049207E"/>
    <w:rsid w:val="0049486D"/>
    <w:rsid w:val="004A03BB"/>
    <w:rsid w:val="004A1EB2"/>
    <w:rsid w:val="004A2506"/>
    <w:rsid w:val="004A335C"/>
    <w:rsid w:val="004A36DA"/>
    <w:rsid w:val="004A4308"/>
    <w:rsid w:val="004A46FA"/>
    <w:rsid w:val="004A5E32"/>
    <w:rsid w:val="004B0509"/>
    <w:rsid w:val="004B282F"/>
    <w:rsid w:val="004B2D28"/>
    <w:rsid w:val="004B336C"/>
    <w:rsid w:val="004C66DF"/>
    <w:rsid w:val="004E320C"/>
    <w:rsid w:val="004E3542"/>
    <w:rsid w:val="004E4E1E"/>
    <w:rsid w:val="004E64C5"/>
    <w:rsid w:val="004E6C61"/>
    <w:rsid w:val="00500095"/>
    <w:rsid w:val="00506A49"/>
    <w:rsid w:val="00507910"/>
    <w:rsid w:val="00507EAA"/>
    <w:rsid w:val="005164FF"/>
    <w:rsid w:val="00524B0B"/>
    <w:rsid w:val="0052539A"/>
    <w:rsid w:val="005253AC"/>
    <w:rsid w:val="005260E5"/>
    <w:rsid w:val="0054240E"/>
    <w:rsid w:val="00551446"/>
    <w:rsid w:val="00552ADB"/>
    <w:rsid w:val="00552FF9"/>
    <w:rsid w:val="005534AB"/>
    <w:rsid w:val="00554DF4"/>
    <w:rsid w:val="00555D9A"/>
    <w:rsid w:val="005601AC"/>
    <w:rsid w:val="005635A4"/>
    <w:rsid w:val="005658D7"/>
    <w:rsid w:val="0057147D"/>
    <w:rsid w:val="0057247C"/>
    <w:rsid w:val="00572CC7"/>
    <w:rsid w:val="005732C8"/>
    <w:rsid w:val="00573A04"/>
    <w:rsid w:val="00577C8C"/>
    <w:rsid w:val="00580863"/>
    <w:rsid w:val="0058769D"/>
    <w:rsid w:val="005A1668"/>
    <w:rsid w:val="005A68BF"/>
    <w:rsid w:val="005B0292"/>
    <w:rsid w:val="005B0FAF"/>
    <w:rsid w:val="005B1C0F"/>
    <w:rsid w:val="005B6BFA"/>
    <w:rsid w:val="005C1A86"/>
    <w:rsid w:val="005C2ACE"/>
    <w:rsid w:val="005C4147"/>
    <w:rsid w:val="005C5A6A"/>
    <w:rsid w:val="005C7267"/>
    <w:rsid w:val="005D6428"/>
    <w:rsid w:val="005D6767"/>
    <w:rsid w:val="005D6AD4"/>
    <w:rsid w:val="005D77AB"/>
    <w:rsid w:val="005E1306"/>
    <w:rsid w:val="005E1B23"/>
    <w:rsid w:val="005E2895"/>
    <w:rsid w:val="005F204B"/>
    <w:rsid w:val="005F6858"/>
    <w:rsid w:val="005F7540"/>
    <w:rsid w:val="00603B4C"/>
    <w:rsid w:val="006070C4"/>
    <w:rsid w:val="00615EFC"/>
    <w:rsid w:val="00616F8D"/>
    <w:rsid w:val="00617E9C"/>
    <w:rsid w:val="00622657"/>
    <w:rsid w:val="00625A02"/>
    <w:rsid w:val="006270AF"/>
    <w:rsid w:val="006276AB"/>
    <w:rsid w:val="006316B7"/>
    <w:rsid w:val="0063233E"/>
    <w:rsid w:val="0063541C"/>
    <w:rsid w:val="0063623A"/>
    <w:rsid w:val="00640A36"/>
    <w:rsid w:val="00646EB3"/>
    <w:rsid w:val="006506A6"/>
    <w:rsid w:val="006521B9"/>
    <w:rsid w:val="00654853"/>
    <w:rsid w:val="00654B8B"/>
    <w:rsid w:val="00663331"/>
    <w:rsid w:val="00663EAB"/>
    <w:rsid w:val="006679CA"/>
    <w:rsid w:val="006679DE"/>
    <w:rsid w:val="00667EA1"/>
    <w:rsid w:val="0067260D"/>
    <w:rsid w:val="006727C7"/>
    <w:rsid w:val="00673D80"/>
    <w:rsid w:val="00675C5D"/>
    <w:rsid w:val="00675E97"/>
    <w:rsid w:val="00676387"/>
    <w:rsid w:val="00681293"/>
    <w:rsid w:val="00681729"/>
    <w:rsid w:val="00684744"/>
    <w:rsid w:val="00684DDF"/>
    <w:rsid w:val="006878A7"/>
    <w:rsid w:val="00687E34"/>
    <w:rsid w:val="00693C87"/>
    <w:rsid w:val="006940D4"/>
    <w:rsid w:val="006A116E"/>
    <w:rsid w:val="006A19A1"/>
    <w:rsid w:val="006B2C90"/>
    <w:rsid w:val="006B6547"/>
    <w:rsid w:val="006C0370"/>
    <w:rsid w:val="006C0AEF"/>
    <w:rsid w:val="006C1B39"/>
    <w:rsid w:val="006C304F"/>
    <w:rsid w:val="006C6687"/>
    <w:rsid w:val="006C6D82"/>
    <w:rsid w:val="006C6F01"/>
    <w:rsid w:val="006D25EA"/>
    <w:rsid w:val="006D2C64"/>
    <w:rsid w:val="006E12AE"/>
    <w:rsid w:val="006E220A"/>
    <w:rsid w:val="006E4F29"/>
    <w:rsid w:val="006E4F55"/>
    <w:rsid w:val="006F0DD1"/>
    <w:rsid w:val="006F47BE"/>
    <w:rsid w:val="00701B53"/>
    <w:rsid w:val="00702BB9"/>
    <w:rsid w:val="00705101"/>
    <w:rsid w:val="00713595"/>
    <w:rsid w:val="007159D0"/>
    <w:rsid w:val="007161E2"/>
    <w:rsid w:val="00717A37"/>
    <w:rsid w:val="00722854"/>
    <w:rsid w:val="00724E56"/>
    <w:rsid w:val="00725B8B"/>
    <w:rsid w:val="0073049A"/>
    <w:rsid w:val="00731069"/>
    <w:rsid w:val="00736C19"/>
    <w:rsid w:val="007374B1"/>
    <w:rsid w:val="00737F33"/>
    <w:rsid w:val="00740393"/>
    <w:rsid w:val="00741C21"/>
    <w:rsid w:val="007525BF"/>
    <w:rsid w:val="0075465F"/>
    <w:rsid w:val="00771CD7"/>
    <w:rsid w:val="0077653F"/>
    <w:rsid w:val="00790AAB"/>
    <w:rsid w:val="00792CCE"/>
    <w:rsid w:val="00794210"/>
    <w:rsid w:val="0079737C"/>
    <w:rsid w:val="007975B2"/>
    <w:rsid w:val="007A491E"/>
    <w:rsid w:val="007A5C14"/>
    <w:rsid w:val="007B09C8"/>
    <w:rsid w:val="007B2D3F"/>
    <w:rsid w:val="007B5B8A"/>
    <w:rsid w:val="007B7C02"/>
    <w:rsid w:val="007C29E5"/>
    <w:rsid w:val="007C2FE7"/>
    <w:rsid w:val="007C380F"/>
    <w:rsid w:val="007D09D3"/>
    <w:rsid w:val="007D32E7"/>
    <w:rsid w:val="007D53D7"/>
    <w:rsid w:val="007D65EF"/>
    <w:rsid w:val="007D7BB3"/>
    <w:rsid w:val="007E14B7"/>
    <w:rsid w:val="007E19FF"/>
    <w:rsid w:val="007E2221"/>
    <w:rsid w:val="007E486E"/>
    <w:rsid w:val="007E60FB"/>
    <w:rsid w:val="007E71E6"/>
    <w:rsid w:val="007F4318"/>
    <w:rsid w:val="007F5AF6"/>
    <w:rsid w:val="007F6F23"/>
    <w:rsid w:val="00800512"/>
    <w:rsid w:val="00800D85"/>
    <w:rsid w:val="00801B8F"/>
    <w:rsid w:val="008061BA"/>
    <w:rsid w:val="008077FA"/>
    <w:rsid w:val="008110D2"/>
    <w:rsid w:val="00811554"/>
    <w:rsid w:val="008136B7"/>
    <w:rsid w:val="008155CD"/>
    <w:rsid w:val="0081759D"/>
    <w:rsid w:val="00820FB0"/>
    <w:rsid w:val="00821ED3"/>
    <w:rsid w:val="00822771"/>
    <w:rsid w:val="0082574E"/>
    <w:rsid w:val="00830138"/>
    <w:rsid w:val="008365B5"/>
    <w:rsid w:val="0083704E"/>
    <w:rsid w:val="008375B2"/>
    <w:rsid w:val="008436D1"/>
    <w:rsid w:val="00845EBA"/>
    <w:rsid w:val="008502E7"/>
    <w:rsid w:val="008504A4"/>
    <w:rsid w:val="008526C9"/>
    <w:rsid w:val="008531AC"/>
    <w:rsid w:val="008534FF"/>
    <w:rsid w:val="00856530"/>
    <w:rsid w:val="0086256F"/>
    <w:rsid w:val="008637EF"/>
    <w:rsid w:val="0086783E"/>
    <w:rsid w:val="008768AA"/>
    <w:rsid w:val="008822E3"/>
    <w:rsid w:val="00884376"/>
    <w:rsid w:val="008A39BB"/>
    <w:rsid w:val="008A6738"/>
    <w:rsid w:val="008B35F7"/>
    <w:rsid w:val="008B3C67"/>
    <w:rsid w:val="008B6E5E"/>
    <w:rsid w:val="008C1954"/>
    <w:rsid w:val="008C29FE"/>
    <w:rsid w:val="008C5BB6"/>
    <w:rsid w:val="008D1C4E"/>
    <w:rsid w:val="008D39F5"/>
    <w:rsid w:val="008D6478"/>
    <w:rsid w:val="008D6D1F"/>
    <w:rsid w:val="008D7E7A"/>
    <w:rsid w:val="008E2404"/>
    <w:rsid w:val="008E35C9"/>
    <w:rsid w:val="008F409B"/>
    <w:rsid w:val="008F4573"/>
    <w:rsid w:val="008F5AC4"/>
    <w:rsid w:val="008F7070"/>
    <w:rsid w:val="009039CE"/>
    <w:rsid w:val="0091109C"/>
    <w:rsid w:val="009163DF"/>
    <w:rsid w:val="0091715B"/>
    <w:rsid w:val="00917E0F"/>
    <w:rsid w:val="0092582E"/>
    <w:rsid w:val="00934060"/>
    <w:rsid w:val="00936366"/>
    <w:rsid w:val="009376AF"/>
    <w:rsid w:val="009434F6"/>
    <w:rsid w:val="0094448C"/>
    <w:rsid w:val="00944AF0"/>
    <w:rsid w:val="00950689"/>
    <w:rsid w:val="009522BA"/>
    <w:rsid w:val="00953F0F"/>
    <w:rsid w:val="009607D1"/>
    <w:rsid w:val="009614D6"/>
    <w:rsid w:val="00961710"/>
    <w:rsid w:val="009628A2"/>
    <w:rsid w:val="00964C50"/>
    <w:rsid w:val="00965DB2"/>
    <w:rsid w:val="00966C2A"/>
    <w:rsid w:val="00970309"/>
    <w:rsid w:val="00972EE5"/>
    <w:rsid w:val="00981EB7"/>
    <w:rsid w:val="009855B0"/>
    <w:rsid w:val="00985716"/>
    <w:rsid w:val="00985D80"/>
    <w:rsid w:val="00986140"/>
    <w:rsid w:val="00986AF1"/>
    <w:rsid w:val="00992A2D"/>
    <w:rsid w:val="00992B2A"/>
    <w:rsid w:val="00993214"/>
    <w:rsid w:val="009932A2"/>
    <w:rsid w:val="00995E89"/>
    <w:rsid w:val="00996232"/>
    <w:rsid w:val="0099702D"/>
    <w:rsid w:val="00997805"/>
    <w:rsid w:val="009A152B"/>
    <w:rsid w:val="009A47FC"/>
    <w:rsid w:val="009A5489"/>
    <w:rsid w:val="009A61A9"/>
    <w:rsid w:val="009B05CC"/>
    <w:rsid w:val="009B16D2"/>
    <w:rsid w:val="009C0781"/>
    <w:rsid w:val="009C0841"/>
    <w:rsid w:val="009C10C2"/>
    <w:rsid w:val="009C2A72"/>
    <w:rsid w:val="009C3215"/>
    <w:rsid w:val="009C3EA4"/>
    <w:rsid w:val="009C62F0"/>
    <w:rsid w:val="009C6922"/>
    <w:rsid w:val="009C7BE2"/>
    <w:rsid w:val="009D09C6"/>
    <w:rsid w:val="009D4565"/>
    <w:rsid w:val="009D7CAA"/>
    <w:rsid w:val="009E247C"/>
    <w:rsid w:val="009F2085"/>
    <w:rsid w:val="009F2F44"/>
    <w:rsid w:val="009F69DB"/>
    <w:rsid w:val="00A02F80"/>
    <w:rsid w:val="00A032AB"/>
    <w:rsid w:val="00A035A9"/>
    <w:rsid w:val="00A04172"/>
    <w:rsid w:val="00A1409D"/>
    <w:rsid w:val="00A142C8"/>
    <w:rsid w:val="00A14984"/>
    <w:rsid w:val="00A24FE9"/>
    <w:rsid w:val="00A258ED"/>
    <w:rsid w:val="00A2732D"/>
    <w:rsid w:val="00A3085B"/>
    <w:rsid w:val="00A30BF2"/>
    <w:rsid w:val="00A330A2"/>
    <w:rsid w:val="00A34A32"/>
    <w:rsid w:val="00A36ED6"/>
    <w:rsid w:val="00A401B8"/>
    <w:rsid w:val="00A40878"/>
    <w:rsid w:val="00A45447"/>
    <w:rsid w:val="00A46C8E"/>
    <w:rsid w:val="00A5007E"/>
    <w:rsid w:val="00A50E37"/>
    <w:rsid w:val="00A5257E"/>
    <w:rsid w:val="00A5266B"/>
    <w:rsid w:val="00A52CDC"/>
    <w:rsid w:val="00A53FA6"/>
    <w:rsid w:val="00A57FA5"/>
    <w:rsid w:val="00A61832"/>
    <w:rsid w:val="00A6485A"/>
    <w:rsid w:val="00A71892"/>
    <w:rsid w:val="00A73161"/>
    <w:rsid w:val="00A770F1"/>
    <w:rsid w:val="00A83038"/>
    <w:rsid w:val="00A840B8"/>
    <w:rsid w:val="00A85146"/>
    <w:rsid w:val="00A868B6"/>
    <w:rsid w:val="00A86C64"/>
    <w:rsid w:val="00A87262"/>
    <w:rsid w:val="00A9054A"/>
    <w:rsid w:val="00A906DB"/>
    <w:rsid w:val="00A90FF6"/>
    <w:rsid w:val="00A91C1E"/>
    <w:rsid w:val="00A97DC0"/>
    <w:rsid w:val="00AA4C9C"/>
    <w:rsid w:val="00AA53AB"/>
    <w:rsid w:val="00AA74A6"/>
    <w:rsid w:val="00AB0DAA"/>
    <w:rsid w:val="00AB26DA"/>
    <w:rsid w:val="00AB4411"/>
    <w:rsid w:val="00AC0B6C"/>
    <w:rsid w:val="00AC161A"/>
    <w:rsid w:val="00AC607A"/>
    <w:rsid w:val="00AC6EFC"/>
    <w:rsid w:val="00AC7023"/>
    <w:rsid w:val="00AC7C29"/>
    <w:rsid w:val="00AD0222"/>
    <w:rsid w:val="00AD1355"/>
    <w:rsid w:val="00AD2375"/>
    <w:rsid w:val="00AD57C4"/>
    <w:rsid w:val="00AD6A35"/>
    <w:rsid w:val="00AE09FA"/>
    <w:rsid w:val="00AE3328"/>
    <w:rsid w:val="00AE51AB"/>
    <w:rsid w:val="00AE6C62"/>
    <w:rsid w:val="00AE7B83"/>
    <w:rsid w:val="00AF3997"/>
    <w:rsid w:val="00AF792B"/>
    <w:rsid w:val="00AF7E1D"/>
    <w:rsid w:val="00B02DCE"/>
    <w:rsid w:val="00B033F7"/>
    <w:rsid w:val="00B06AA5"/>
    <w:rsid w:val="00B1073A"/>
    <w:rsid w:val="00B111D2"/>
    <w:rsid w:val="00B13826"/>
    <w:rsid w:val="00B1746F"/>
    <w:rsid w:val="00B17DCD"/>
    <w:rsid w:val="00B25403"/>
    <w:rsid w:val="00B25750"/>
    <w:rsid w:val="00B269C6"/>
    <w:rsid w:val="00B26E68"/>
    <w:rsid w:val="00B33E08"/>
    <w:rsid w:val="00B3424A"/>
    <w:rsid w:val="00B36956"/>
    <w:rsid w:val="00B3767A"/>
    <w:rsid w:val="00B378D5"/>
    <w:rsid w:val="00B37962"/>
    <w:rsid w:val="00B37B64"/>
    <w:rsid w:val="00B40EF2"/>
    <w:rsid w:val="00B5033B"/>
    <w:rsid w:val="00B50C16"/>
    <w:rsid w:val="00B51292"/>
    <w:rsid w:val="00B54AD9"/>
    <w:rsid w:val="00B54CFB"/>
    <w:rsid w:val="00B56C95"/>
    <w:rsid w:val="00B626DB"/>
    <w:rsid w:val="00B63EC0"/>
    <w:rsid w:val="00B7073E"/>
    <w:rsid w:val="00B83FC1"/>
    <w:rsid w:val="00B8420F"/>
    <w:rsid w:val="00B87DB6"/>
    <w:rsid w:val="00BA3E8D"/>
    <w:rsid w:val="00BA6E63"/>
    <w:rsid w:val="00BA70A8"/>
    <w:rsid w:val="00BA78AE"/>
    <w:rsid w:val="00BB3086"/>
    <w:rsid w:val="00BB3CC0"/>
    <w:rsid w:val="00BB5F3F"/>
    <w:rsid w:val="00BB623D"/>
    <w:rsid w:val="00BB67B2"/>
    <w:rsid w:val="00BC1CB9"/>
    <w:rsid w:val="00BC3C5A"/>
    <w:rsid w:val="00BC49D8"/>
    <w:rsid w:val="00BC6DAB"/>
    <w:rsid w:val="00BC7594"/>
    <w:rsid w:val="00BD7E70"/>
    <w:rsid w:val="00BE18AC"/>
    <w:rsid w:val="00BE1AFB"/>
    <w:rsid w:val="00BF10D2"/>
    <w:rsid w:val="00BF1330"/>
    <w:rsid w:val="00BF2532"/>
    <w:rsid w:val="00BF38F5"/>
    <w:rsid w:val="00BF3E65"/>
    <w:rsid w:val="00BF412D"/>
    <w:rsid w:val="00BF42A4"/>
    <w:rsid w:val="00BF46FF"/>
    <w:rsid w:val="00BF505C"/>
    <w:rsid w:val="00C03857"/>
    <w:rsid w:val="00C0657D"/>
    <w:rsid w:val="00C0739F"/>
    <w:rsid w:val="00C074FA"/>
    <w:rsid w:val="00C106A2"/>
    <w:rsid w:val="00C30F6F"/>
    <w:rsid w:val="00C31695"/>
    <w:rsid w:val="00C32FB3"/>
    <w:rsid w:val="00C34F9B"/>
    <w:rsid w:val="00C355B7"/>
    <w:rsid w:val="00C377DC"/>
    <w:rsid w:val="00C41300"/>
    <w:rsid w:val="00C444F8"/>
    <w:rsid w:val="00C46517"/>
    <w:rsid w:val="00C5108A"/>
    <w:rsid w:val="00C5134E"/>
    <w:rsid w:val="00C56A44"/>
    <w:rsid w:val="00C636E1"/>
    <w:rsid w:val="00C63CF8"/>
    <w:rsid w:val="00C64ACF"/>
    <w:rsid w:val="00C65B8A"/>
    <w:rsid w:val="00C67C5B"/>
    <w:rsid w:val="00C74505"/>
    <w:rsid w:val="00C85D1A"/>
    <w:rsid w:val="00C87795"/>
    <w:rsid w:val="00CA18A5"/>
    <w:rsid w:val="00CA25EB"/>
    <w:rsid w:val="00CA5CBB"/>
    <w:rsid w:val="00CB040A"/>
    <w:rsid w:val="00CB0D90"/>
    <w:rsid w:val="00CB0EEF"/>
    <w:rsid w:val="00CB670B"/>
    <w:rsid w:val="00CB79B9"/>
    <w:rsid w:val="00CC4077"/>
    <w:rsid w:val="00CC695B"/>
    <w:rsid w:val="00CD075B"/>
    <w:rsid w:val="00CD3861"/>
    <w:rsid w:val="00CD74F7"/>
    <w:rsid w:val="00CD7EF4"/>
    <w:rsid w:val="00CE0D8C"/>
    <w:rsid w:val="00CE1473"/>
    <w:rsid w:val="00CE1E3A"/>
    <w:rsid w:val="00CE7DFD"/>
    <w:rsid w:val="00CF08B4"/>
    <w:rsid w:val="00CF5E4A"/>
    <w:rsid w:val="00CF7BD3"/>
    <w:rsid w:val="00D00857"/>
    <w:rsid w:val="00D0136D"/>
    <w:rsid w:val="00D063B5"/>
    <w:rsid w:val="00D10BCA"/>
    <w:rsid w:val="00D12673"/>
    <w:rsid w:val="00D16EE8"/>
    <w:rsid w:val="00D21810"/>
    <w:rsid w:val="00D23657"/>
    <w:rsid w:val="00D23D30"/>
    <w:rsid w:val="00D25E43"/>
    <w:rsid w:val="00D2775F"/>
    <w:rsid w:val="00D30315"/>
    <w:rsid w:val="00D33763"/>
    <w:rsid w:val="00D33AE3"/>
    <w:rsid w:val="00D37607"/>
    <w:rsid w:val="00D376A5"/>
    <w:rsid w:val="00D41990"/>
    <w:rsid w:val="00D44A31"/>
    <w:rsid w:val="00D46576"/>
    <w:rsid w:val="00D51698"/>
    <w:rsid w:val="00D525C3"/>
    <w:rsid w:val="00D5486B"/>
    <w:rsid w:val="00D56BB5"/>
    <w:rsid w:val="00D601D5"/>
    <w:rsid w:val="00D60BD7"/>
    <w:rsid w:val="00D61D2C"/>
    <w:rsid w:val="00D62D08"/>
    <w:rsid w:val="00D678C1"/>
    <w:rsid w:val="00D67C2A"/>
    <w:rsid w:val="00D71468"/>
    <w:rsid w:val="00D728C1"/>
    <w:rsid w:val="00D72EEF"/>
    <w:rsid w:val="00D73A50"/>
    <w:rsid w:val="00D765A1"/>
    <w:rsid w:val="00D76DE8"/>
    <w:rsid w:val="00D81691"/>
    <w:rsid w:val="00D8207A"/>
    <w:rsid w:val="00D86541"/>
    <w:rsid w:val="00D86D93"/>
    <w:rsid w:val="00D90AAC"/>
    <w:rsid w:val="00D94B37"/>
    <w:rsid w:val="00D97783"/>
    <w:rsid w:val="00DA4999"/>
    <w:rsid w:val="00DA5144"/>
    <w:rsid w:val="00DA618F"/>
    <w:rsid w:val="00DA7377"/>
    <w:rsid w:val="00DB0487"/>
    <w:rsid w:val="00DB3E44"/>
    <w:rsid w:val="00DB465C"/>
    <w:rsid w:val="00DC1319"/>
    <w:rsid w:val="00DC58DC"/>
    <w:rsid w:val="00DC7E2C"/>
    <w:rsid w:val="00DD22BA"/>
    <w:rsid w:val="00DD2C6C"/>
    <w:rsid w:val="00DD44FB"/>
    <w:rsid w:val="00DD54C2"/>
    <w:rsid w:val="00DE0822"/>
    <w:rsid w:val="00DE1B2C"/>
    <w:rsid w:val="00DE23F2"/>
    <w:rsid w:val="00DE4F35"/>
    <w:rsid w:val="00DE60D2"/>
    <w:rsid w:val="00DE6853"/>
    <w:rsid w:val="00DE6DA2"/>
    <w:rsid w:val="00DE6DEF"/>
    <w:rsid w:val="00DE7CCB"/>
    <w:rsid w:val="00DF09FB"/>
    <w:rsid w:val="00DF1EC0"/>
    <w:rsid w:val="00E00304"/>
    <w:rsid w:val="00E011B5"/>
    <w:rsid w:val="00E06842"/>
    <w:rsid w:val="00E079EB"/>
    <w:rsid w:val="00E1147B"/>
    <w:rsid w:val="00E202A9"/>
    <w:rsid w:val="00E24029"/>
    <w:rsid w:val="00E30405"/>
    <w:rsid w:val="00E34B61"/>
    <w:rsid w:val="00E40424"/>
    <w:rsid w:val="00E42603"/>
    <w:rsid w:val="00E4289C"/>
    <w:rsid w:val="00E43E92"/>
    <w:rsid w:val="00E450EE"/>
    <w:rsid w:val="00E54E0D"/>
    <w:rsid w:val="00E56AE0"/>
    <w:rsid w:val="00E572E5"/>
    <w:rsid w:val="00E6167F"/>
    <w:rsid w:val="00E6534C"/>
    <w:rsid w:val="00E67737"/>
    <w:rsid w:val="00E7433E"/>
    <w:rsid w:val="00E77CBA"/>
    <w:rsid w:val="00E801A7"/>
    <w:rsid w:val="00E81211"/>
    <w:rsid w:val="00E84B63"/>
    <w:rsid w:val="00E855C8"/>
    <w:rsid w:val="00E86A69"/>
    <w:rsid w:val="00E90DE5"/>
    <w:rsid w:val="00E94E4E"/>
    <w:rsid w:val="00EA1CBC"/>
    <w:rsid w:val="00EA279A"/>
    <w:rsid w:val="00EA3439"/>
    <w:rsid w:val="00EA3887"/>
    <w:rsid w:val="00EA5418"/>
    <w:rsid w:val="00EA5B40"/>
    <w:rsid w:val="00EB15C7"/>
    <w:rsid w:val="00EB5BD8"/>
    <w:rsid w:val="00EB603D"/>
    <w:rsid w:val="00EB7015"/>
    <w:rsid w:val="00EB70EC"/>
    <w:rsid w:val="00EC0B92"/>
    <w:rsid w:val="00EC406B"/>
    <w:rsid w:val="00EC5B90"/>
    <w:rsid w:val="00ED300D"/>
    <w:rsid w:val="00ED5279"/>
    <w:rsid w:val="00EE0B23"/>
    <w:rsid w:val="00EE7BAF"/>
    <w:rsid w:val="00EE7C20"/>
    <w:rsid w:val="00EF60C6"/>
    <w:rsid w:val="00EF74D6"/>
    <w:rsid w:val="00F07193"/>
    <w:rsid w:val="00F07B0E"/>
    <w:rsid w:val="00F111CD"/>
    <w:rsid w:val="00F11C2A"/>
    <w:rsid w:val="00F123D5"/>
    <w:rsid w:val="00F149A8"/>
    <w:rsid w:val="00F17FC6"/>
    <w:rsid w:val="00F21F06"/>
    <w:rsid w:val="00F239B8"/>
    <w:rsid w:val="00F24953"/>
    <w:rsid w:val="00F249C1"/>
    <w:rsid w:val="00F257DE"/>
    <w:rsid w:val="00F30183"/>
    <w:rsid w:val="00F34DE0"/>
    <w:rsid w:val="00F365E2"/>
    <w:rsid w:val="00F36E11"/>
    <w:rsid w:val="00F44921"/>
    <w:rsid w:val="00F44B1F"/>
    <w:rsid w:val="00F464B1"/>
    <w:rsid w:val="00F60237"/>
    <w:rsid w:val="00F62BB3"/>
    <w:rsid w:val="00F64AC3"/>
    <w:rsid w:val="00F70B26"/>
    <w:rsid w:val="00F70E6D"/>
    <w:rsid w:val="00F75377"/>
    <w:rsid w:val="00F76C85"/>
    <w:rsid w:val="00F81817"/>
    <w:rsid w:val="00F84785"/>
    <w:rsid w:val="00F8494C"/>
    <w:rsid w:val="00F85F8D"/>
    <w:rsid w:val="00F9396D"/>
    <w:rsid w:val="00F94DEB"/>
    <w:rsid w:val="00F95F48"/>
    <w:rsid w:val="00F976D7"/>
    <w:rsid w:val="00FA20DB"/>
    <w:rsid w:val="00FA2949"/>
    <w:rsid w:val="00FA69F0"/>
    <w:rsid w:val="00FB0AD3"/>
    <w:rsid w:val="00FB0B0B"/>
    <w:rsid w:val="00FB4162"/>
    <w:rsid w:val="00FB71E2"/>
    <w:rsid w:val="00FC32AD"/>
    <w:rsid w:val="00FC3C52"/>
    <w:rsid w:val="00FC42A6"/>
    <w:rsid w:val="00FC4BA0"/>
    <w:rsid w:val="00FC72E9"/>
    <w:rsid w:val="00FD4027"/>
    <w:rsid w:val="00FD78C6"/>
    <w:rsid w:val="00FE0861"/>
    <w:rsid w:val="00FE133A"/>
    <w:rsid w:val="00FE13F8"/>
    <w:rsid w:val="00FE1F42"/>
    <w:rsid w:val="00FE530A"/>
    <w:rsid w:val="00FE5400"/>
    <w:rsid w:val="00FF08B4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73C7"/>
    <w:pPr>
      <w:spacing w:line="360" w:lineRule="auto"/>
      <w:jc w:val="both"/>
    </w:pPr>
    <w:rPr>
      <w:sz w:val="24"/>
    </w:rPr>
  </w:style>
  <w:style w:type="paragraph" w:styleId="Cmsor1">
    <w:name w:val="heading 1"/>
    <w:basedOn w:val="Norml"/>
    <w:link w:val="Cmsor1Char"/>
    <w:uiPriority w:val="9"/>
    <w:qFormat/>
    <w:rsid w:val="001D400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3E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"/>
    <w:basedOn w:val="Norml"/>
    <w:link w:val="ListaszerbekezdsChar"/>
    <w:uiPriority w:val="34"/>
    <w:qFormat/>
    <w:rsid w:val="002173C7"/>
    <w:pPr>
      <w:ind w:left="720"/>
      <w:contextualSpacing/>
    </w:pPr>
  </w:style>
  <w:style w:type="character" w:customStyle="1" w:styleId="Bekezdsalapbettpusa1">
    <w:name w:val="Bekezdés alapbetűtípusa1"/>
    <w:rsid w:val="009932A2"/>
  </w:style>
  <w:style w:type="paragraph" w:styleId="Szvegtrzsbehzssal2">
    <w:name w:val="Body Text Indent 2"/>
    <w:basedOn w:val="Norml"/>
    <w:link w:val="Szvegtrzsbehzssal2Char"/>
    <w:rsid w:val="009932A2"/>
    <w:pPr>
      <w:widowControl w:val="0"/>
      <w:spacing w:before="40" w:after="120" w:line="480" w:lineRule="auto"/>
      <w:ind w:left="283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932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9932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77CBA"/>
  </w:style>
  <w:style w:type="paragraph" w:styleId="lfej">
    <w:name w:val="header"/>
    <w:basedOn w:val="Norml"/>
    <w:link w:val="lfejChar"/>
    <w:rsid w:val="004729F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729F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4729FF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4729F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BA70A8"/>
    <w:pPr>
      <w:spacing w:after="0"/>
      <w:jc w:val="center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BA70A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D400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bold">
    <w:name w:val="bold"/>
    <w:basedOn w:val="Norml"/>
    <w:rsid w:val="001D40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1B8"/>
    <w:rPr>
      <w:rFonts w:ascii="Tahoma" w:hAnsi="Tahoma" w:cs="Tahoma"/>
      <w:sz w:val="16"/>
      <w:szCs w:val="1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3E0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03A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A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A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A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A6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03A61"/>
    <w:pPr>
      <w:spacing w:after="0" w:line="240" w:lineRule="auto"/>
    </w:pPr>
    <w:rPr>
      <w:sz w:val="24"/>
    </w:rPr>
  </w:style>
  <w:style w:type="character" w:customStyle="1" w:styleId="ListaszerbekezdsChar">
    <w:name w:val="Listaszerű bekezdés Char"/>
    <w:aliases w:val="List Paragraph Char"/>
    <w:link w:val="Listaszerbekezds"/>
    <w:uiPriority w:val="34"/>
    <w:locked/>
    <w:rsid w:val="00EB70EC"/>
    <w:rPr>
      <w:sz w:val="24"/>
    </w:rPr>
  </w:style>
  <w:style w:type="table" w:styleId="Rcsostblzat">
    <w:name w:val="Table Grid"/>
    <w:basedOn w:val="Normltblzat"/>
    <w:uiPriority w:val="59"/>
    <w:rsid w:val="00EB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A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53A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binding">
    <w:name w:val="ng-binding"/>
    <w:basedOn w:val="Bekezdsalapbettpusa"/>
    <w:rsid w:val="00BB3CC0"/>
  </w:style>
  <w:style w:type="paragraph" w:styleId="Nincstrkz">
    <w:name w:val="No Spacing"/>
    <w:uiPriority w:val="1"/>
    <w:qFormat/>
    <w:rsid w:val="00B7073E"/>
    <w:pPr>
      <w:spacing w:after="0" w:line="24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73C7"/>
    <w:pPr>
      <w:spacing w:line="360" w:lineRule="auto"/>
      <w:jc w:val="both"/>
    </w:pPr>
    <w:rPr>
      <w:sz w:val="24"/>
    </w:rPr>
  </w:style>
  <w:style w:type="paragraph" w:styleId="Cmsor1">
    <w:name w:val="heading 1"/>
    <w:basedOn w:val="Norml"/>
    <w:link w:val="Cmsor1Char"/>
    <w:uiPriority w:val="9"/>
    <w:qFormat/>
    <w:rsid w:val="001D400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3E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"/>
    <w:basedOn w:val="Norml"/>
    <w:link w:val="ListaszerbekezdsChar"/>
    <w:uiPriority w:val="34"/>
    <w:qFormat/>
    <w:rsid w:val="002173C7"/>
    <w:pPr>
      <w:ind w:left="720"/>
      <w:contextualSpacing/>
    </w:pPr>
  </w:style>
  <w:style w:type="character" w:customStyle="1" w:styleId="Bekezdsalapbettpusa1">
    <w:name w:val="Bekezdés alapbetűtípusa1"/>
    <w:rsid w:val="009932A2"/>
  </w:style>
  <w:style w:type="paragraph" w:styleId="Szvegtrzsbehzssal2">
    <w:name w:val="Body Text Indent 2"/>
    <w:basedOn w:val="Norml"/>
    <w:link w:val="Szvegtrzsbehzssal2Char"/>
    <w:rsid w:val="009932A2"/>
    <w:pPr>
      <w:widowControl w:val="0"/>
      <w:spacing w:before="40" w:after="120" w:line="480" w:lineRule="auto"/>
      <w:ind w:left="283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932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9932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77CBA"/>
  </w:style>
  <w:style w:type="paragraph" w:styleId="lfej">
    <w:name w:val="header"/>
    <w:basedOn w:val="Norml"/>
    <w:link w:val="lfejChar"/>
    <w:rsid w:val="004729F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729F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4729FF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4729F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BA70A8"/>
    <w:pPr>
      <w:spacing w:after="0"/>
      <w:jc w:val="center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BA70A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D400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bold">
    <w:name w:val="bold"/>
    <w:basedOn w:val="Norml"/>
    <w:rsid w:val="001D40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1B8"/>
    <w:rPr>
      <w:rFonts w:ascii="Tahoma" w:hAnsi="Tahoma" w:cs="Tahoma"/>
      <w:sz w:val="16"/>
      <w:szCs w:val="1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3E0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03A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A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A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A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A6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03A61"/>
    <w:pPr>
      <w:spacing w:after="0" w:line="240" w:lineRule="auto"/>
    </w:pPr>
    <w:rPr>
      <w:sz w:val="24"/>
    </w:rPr>
  </w:style>
  <w:style w:type="character" w:customStyle="1" w:styleId="ListaszerbekezdsChar">
    <w:name w:val="Listaszerű bekezdés Char"/>
    <w:aliases w:val="List Paragraph Char"/>
    <w:link w:val="Listaszerbekezds"/>
    <w:uiPriority w:val="34"/>
    <w:locked/>
    <w:rsid w:val="00EB70EC"/>
    <w:rPr>
      <w:sz w:val="24"/>
    </w:rPr>
  </w:style>
  <w:style w:type="table" w:styleId="Rcsostblzat">
    <w:name w:val="Table Grid"/>
    <w:basedOn w:val="Normltblzat"/>
    <w:uiPriority w:val="59"/>
    <w:rsid w:val="00EB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A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53A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binding">
    <w:name w:val="ng-binding"/>
    <w:basedOn w:val="Bekezdsalapbettpusa"/>
    <w:rsid w:val="00BB3CC0"/>
  </w:style>
  <w:style w:type="paragraph" w:styleId="Nincstrkz">
    <w:name w:val="No Spacing"/>
    <w:uiPriority w:val="1"/>
    <w:qFormat/>
    <w:rsid w:val="00B7073E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BCA2-7469-45E0-B2E3-1DC96FBB5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B76B8-7237-40D7-AE29-43D9C81F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12997</Words>
  <Characters>89685</Characters>
  <Application>Microsoft Office Word</Application>
  <DocSecurity>0</DocSecurity>
  <Lines>747</Lines>
  <Paragraphs>204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2015-02-11T11:22:00Z</cp:lastPrinted>
  <dcterms:created xsi:type="dcterms:W3CDTF">2015-04-09T14:49:00Z</dcterms:created>
  <dcterms:modified xsi:type="dcterms:W3CDTF">2015-04-09T14:49:00Z</dcterms:modified>
</cp:coreProperties>
</file>